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00" w:lineRule="exact"/>
        <w:ind w:leftChars="0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智慧树平台学习指南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手机端学习平台入口：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前往应用市场或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 store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或扫描下方二维码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下载后，打开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app，进入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我的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界面，点击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立即登录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后，依次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输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如下登录信息：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34290</wp:posOffset>
            </wp:positionV>
            <wp:extent cx="974090" cy="1208405"/>
            <wp:effectExtent l="0" t="0" r="1651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请选择学校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  <w:t>浙江工商大学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请输入大学学号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  <w:t>学号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输入登录密码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  <w:t>123456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然后点击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，依照提示补全您姓名的第一个字、绑定手机号，并完成初始密码的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修改后，在弹出的页面点击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确认课程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即可完成报到。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然后进入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学习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页面，即可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进行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该课程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的学习、考试。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PC端学习入口：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打开浏览器，输入网址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instrText xml:space="preserve"> HYPERLINK "http://www.zhihuishu.com" </w:instrTex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www.zhihuishu.com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，在页面右上角点击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后，操作步骤和手机端学习平台入口一致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。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：若之前已经登陆过且修改过密码的，以学号加修改过的密码直接登录即可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开放时间：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eastAsia="zh-CN"/>
        </w:rPr>
        <w:t>学习起止时间：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>2019年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 xml:space="preserve">日起至2019年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 xml:space="preserve">月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>日，请务必在此日期前完成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  <w:t>学习。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  <w:t>考试起止时间：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 xml:space="preserve">2019年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 xml:space="preserve">月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 xml:space="preserve">日00：00--2019年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 xml:space="preserve">月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>日23：59：59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>请务必在此日期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  <w:t>内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</w:rPr>
        <w:t>完成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eastAsia="zh-CN"/>
        </w:rPr>
        <w:t>考试。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highlight w:val="none"/>
          <w:lang w:eastAsia="zh-CN"/>
        </w:rPr>
        <w:t>没有补考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highlight w:val="none"/>
          <w:lang w:val="en-US" w:eastAsia="zh-CN"/>
        </w:rPr>
        <w:t xml:space="preserve"> 注意事项：</w:t>
      </w:r>
    </w:p>
    <w:p>
      <w:pPr>
        <w:pStyle w:val="6"/>
        <w:numPr>
          <w:ilvl w:val="0"/>
          <w:numId w:val="0"/>
        </w:num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highlight w:val="none"/>
          <w:lang w:val="en-US" w:eastAsia="zh-CN"/>
        </w:rPr>
        <w:t>1）学习时间结束，即12月6日后，在线视频/章节测试均不记录进度和成绩。</w:t>
      </w:r>
    </w:p>
    <w:p>
      <w:pPr>
        <w:pStyle w:val="6"/>
        <w:numPr>
          <w:ilvl w:val="0"/>
          <w:numId w:val="0"/>
        </w:numPr>
        <w:spacing w:line="500" w:lineRule="exact"/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   2）请勿集中刷课及代刷课，后台监控检测出后将不计入分数。</w:t>
      </w:r>
    </w:p>
    <w:p>
      <w:pPr>
        <w:pStyle w:val="6"/>
        <w:numPr>
          <w:ilvl w:val="0"/>
          <w:numId w:val="0"/>
        </w:numPr>
        <w:spacing w:line="500" w:lineRule="exact"/>
        <w:ind w:firstLine="320" w:firstLineChars="10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 w:cs="微软雅黑"/>
          <w:sz w:val="32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125730</wp:posOffset>
            </wp:positionV>
            <wp:extent cx="704215" cy="965835"/>
            <wp:effectExtent l="0" t="0" r="635" b="5715"/>
            <wp:wrapSquare wrapText="bothSides"/>
            <wp:docPr id="2" name="图片 2" descr="ca313f730bb735bc443a339b70eb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313f730bb735bc443a339b70ebb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3）视频观看过程中，拖拽进度条不计入进度。</w:t>
      </w:r>
    </w:p>
    <w:p>
      <w:pPr>
        <w:pStyle w:val="6"/>
        <w:numPr>
          <w:ilvl w:val="0"/>
          <w:numId w:val="0"/>
        </w:numPr>
        <w:spacing w:line="500" w:lineRule="exact"/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   4）考试试卷打开，即视为开始考试，请在规定60分钟时间内完成作答。</w:t>
      </w:r>
    </w:p>
    <w:p>
      <w:pPr>
        <w:pStyle w:val="6"/>
        <w:numPr>
          <w:ilvl w:val="0"/>
          <w:numId w:val="0"/>
        </w:numPr>
        <w:spacing w:line="500" w:lineRule="exact"/>
        <w:ind w:leftChars="0"/>
        <w:rPr>
          <w:rFonts w:hint="default" w:ascii="微软雅黑" w:hAnsi="微软雅黑" w:eastAsia="微软雅黑" w:cs="微软雅黑"/>
          <w:sz w:val="32"/>
          <w:szCs w:val="2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遇到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问题可咨询“在线客服”或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</w:rPr>
        <w:t>加入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eastAsia="zh-CN"/>
        </w:rPr>
        <w:t>智慧树工商大学选课运行群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>687599531</w:t>
      </w:r>
    </w:p>
    <w:sectPr>
      <w:headerReference r:id="rId3" w:type="default"/>
      <w:pgSz w:w="11906" w:h="16838"/>
      <w:pgMar w:top="1558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50"/>
    <w:multiLevelType w:val="multilevel"/>
    <w:tmpl w:val="2D7229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9A9"/>
    <w:rsid w:val="08412286"/>
    <w:rsid w:val="26BB44B1"/>
    <w:rsid w:val="2CC45228"/>
    <w:rsid w:val="384E0974"/>
    <w:rsid w:val="3ED83A6C"/>
    <w:rsid w:val="4439432A"/>
    <w:rsid w:val="4BDD1536"/>
    <w:rsid w:val="51AD656C"/>
    <w:rsid w:val="5DBD79D5"/>
    <w:rsid w:val="638E6040"/>
    <w:rsid w:val="68322C61"/>
    <w:rsid w:val="76780E6B"/>
    <w:rsid w:val="7D0145C4"/>
    <w:rsid w:val="7D5A59A9"/>
    <w:rsid w:val="7ED47E67"/>
    <w:rsid w:val="7EE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2019-09-05T03:44:00Z</dcterms:created>
  <dc:creator>叶子</dc:creator>
  <cp:lastModifiedBy>沈绍伟</cp:lastModifiedBy>
  <dcterms:modified xsi:type="dcterms:W3CDTF">2019-09-16T05:16:39Z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