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color w:val="FF0000"/>
          <w:sz w:val="36"/>
          <w:szCs w:val="36"/>
        </w:rPr>
        <w:t>20</w:t>
      </w:r>
      <w:r>
        <w:rPr>
          <w:rFonts w:ascii="黑体" w:eastAsia="黑体"/>
          <w:b/>
          <w:color w:val="FF0000"/>
          <w:sz w:val="36"/>
          <w:szCs w:val="36"/>
        </w:rPr>
        <w:t>20</w:t>
      </w:r>
      <w:r>
        <w:rPr>
          <w:rFonts w:hint="eastAsia" w:ascii="黑体" w:eastAsia="黑体"/>
          <w:b/>
          <w:color w:val="FF0000"/>
          <w:sz w:val="36"/>
          <w:szCs w:val="36"/>
        </w:rPr>
        <w:t>—20</w:t>
      </w:r>
      <w:r>
        <w:rPr>
          <w:rFonts w:ascii="黑体" w:eastAsia="黑体"/>
          <w:b/>
          <w:color w:val="FF0000"/>
          <w:sz w:val="36"/>
          <w:szCs w:val="36"/>
        </w:rPr>
        <w:t>21</w:t>
      </w:r>
      <w:r>
        <w:rPr>
          <w:rFonts w:hint="eastAsia" w:ascii="黑体" w:eastAsia="黑体"/>
          <w:b/>
          <w:sz w:val="36"/>
          <w:szCs w:val="36"/>
        </w:rPr>
        <w:t>学年国家奖学金申请审批表</w:t>
      </w:r>
      <w:r>
        <w:rPr>
          <w:rFonts w:hint="eastAsia" w:ascii="黑体" w:eastAsia="黑体"/>
          <w:b/>
          <w:color w:val="FF0000"/>
          <w:sz w:val="36"/>
          <w:szCs w:val="36"/>
        </w:rPr>
        <w:t>（样表）</w:t>
      </w:r>
    </w:p>
    <w:tbl>
      <w:tblPr>
        <w:tblStyle w:val="7"/>
        <w:tblpPr w:leftFromText="180" w:rightFromText="180" w:vertAnchor="page" w:horzAnchor="margin" w:tblpY="3553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57"/>
        <w:gridCol w:w="293"/>
        <w:gridCol w:w="141"/>
        <w:gridCol w:w="435"/>
        <w:gridCol w:w="435"/>
        <w:gridCol w:w="312"/>
        <w:gridCol w:w="121"/>
        <w:gridCol w:w="436"/>
        <w:gridCol w:w="436"/>
        <w:gridCol w:w="86"/>
        <w:gridCol w:w="360"/>
        <w:gridCol w:w="435"/>
        <w:gridCol w:w="436"/>
        <w:gridCol w:w="132"/>
        <w:gridCol w:w="304"/>
        <w:gridCol w:w="435"/>
        <w:gridCol w:w="436"/>
        <w:gridCol w:w="85"/>
        <w:gridCol w:w="35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字与字之间不得有间隔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 w:ascii="Arial" w:hAnsi="Arial" w:cs="Arial"/>
                <w:color w:val="FF0000"/>
                <w:szCs w:val="21"/>
              </w:rPr>
              <w:t>男/女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 xml:space="preserve">199X年XX月      </w:t>
            </w:r>
          </w:p>
          <w:p>
            <w:pPr>
              <w:adjustRightInd w:val="0"/>
              <w:snapToGrid w:val="0"/>
              <w:spacing w:before="156" w:beforeLines="50" w:line="200" w:lineRule="atLeas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 xml:space="preserve"> （如1997年</w:t>
            </w:r>
            <w:r>
              <w:rPr>
                <w:rFonts w:hint="eastAsia" w:ascii="宋体" w:hAnsi="宋体" w:eastAsia="宋体" w:cs="宋体"/>
                <w:color w:val="FF0000"/>
                <w:szCs w:val="21"/>
                <w:highlight w:val="yellow"/>
              </w:rPr>
              <w:t>05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Cs w:val="21"/>
              </w:rPr>
              <w:t>中共党员</w:t>
            </w:r>
            <w:r>
              <w:rPr>
                <w:rFonts w:hint="eastAsia" w:ascii="Arial" w:hAnsi="Arial" w:cs="Arial"/>
                <w:color w:val="FF0000"/>
                <w:szCs w:val="21"/>
              </w:rPr>
              <w:t>/</w:t>
            </w:r>
            <w:r>
              <w:rPr>
                <w:rFonts w:hint="eastAsia" w:ascii="Arial" w:hAnsi="Arial" w:cs="Arial"/>
                <w:color w:val="FF0000"/>
                <w:szCs w:val="21"/>
                <w:lang w:val="en-US" w:eastAsia="zh-CN"/>
              </w:rPr>
              <w:t>中共</w:t>
            </w:r>
            <w:r>
              <w:fldChar w:fldCharType="begin"/>
            </w:r>
            <w:r>
              <w:instrText xml:space="preserve"> HYPERLINK "http://baike.baidu.com/view/116827.htm" \t "_blank" </w:instrText>
            </w:r>
            <w:r>
              <w:fldChar w:fldCharType="separate"/>
            </w:r>
            <w:r>
              <w:rPr>
                <w:rFonts w:ascii="Arial" w:hAnsi="Arial" w:cs="Arial"/>
                <w:color w:val="FF0000"/>
                <w:szCs w:val="21"/>
              </w:rPr>
              <w:t>预备党员</w:t>
            </w:r>
            <w:r>
              <w:rPr>
                <w:rFonts w:ascii="Arial" w:hAnsi="Arial" w:cs="Arial"/>
                <w:color w:val="FF0000"/>
                <w:szCs w:val="21"/>
              </w:rPr>
              <w:fldChar w:fldCharType="end"/>
            </w:r>
            <w:r>
              <w:rPr>
                <w:rFonts w:hint="eastAsia" w:ascii="Arial" w:hAnsi="Arial" w:cs="Arial"/>
                <w:color w:val="FF0000"/>
                <w:szCs w:val="21"/>
              </w:rPr>
              <w:t>/共青团员/群众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X</w:t>
            </w:r>
            <w:r>
              <w:rPr>
                <w:rFonts w:hint="eastAsia" w:ascii="Arial" w:hAnsi="Arial" w:cs="Arial"/>
                <w:color w:val="FF0000"/>
                <w:szCs w:val="21"/>
              </w:rPr>
              <w:t>族（</w:t>
            </w:r>
            <w:r>
              <w:rPr>
                <w:rFonts w:hint="eastAsia" w:ascii="Arial" w:hAnsi="Arial" w:cs="Arial"/>
                <w:color w:val="FF0000"/>
                <w:szCs w:val="21"/>
                <w:highlight w:val="yellow"/>
              </w:rPr>
              <w:t>填写全称</w:t>
            </w:r>
            <w:r>
              <w:rPr>
                <w:rFonts w:hint="eastAsia" w:ascii="Arial" w:hAnsi="Arial" w:cs="Arial"/>
                <w:color w:val="FF0000"/>
                <w:szCs w:val="21"/>
              </w:rPr>
              <w:t>）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 xml:space="preserve">201X年XX月       </w:t>
            </w:r>
          </w:p>
          <w:p>
            <w:pPr>
              <w:adjustRightInd w:val="0"/>
              <w:snapToGrid w:val="0"/>
              <w:spacing w:before="156" w:beforeLines="50" w:line="200" w:lineRule="atLeas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（如2018年</w:t>
            </w:r>
            <w:r>
              <w:rPr>
                <w:rFonts w:hint="eastAsia" w:ascii="宋体" w:hAnsi="宋体" w:eastAsia="宋体" w:cs="宋体"/>
                <w:color w:val="FF0000"/>
                <w:szCs w:val="21"/>
                <w:highlight w:val="yellow"/>
              </w:rPr>
              <w:t>09月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Arial" w:hAnsi="Arial" w:cs="Arial"/>
                <w:color w:val="FF0000"/>
                <w:szCs w:val="21"/>
              </w:rPr>
              <w:t>公共政策与公共经济</w:t>
            </w:r>
            <w:r>
              <w:rPr>
                <w:rFonts w:hint="eastAsia" w:ascii="Arial" w:hAnsi="Arial" w:cs="Arial"/>
                <w:color w:val="FF0000"/>
                <w:szCs w:val="21"/>
                <w:highlight w:val="yellow"/>
              </w:rPr>
              <w:t>专业</w:t>
            </w:r>
            <w:r>
              <w:rPr>
                <w:rFonts w:hint="eastAsia" w:ascii="Arial" w:hAnsi="Arial" w:cs="Arial"/>
                <w:color w:val="FF0000"/>
                <w:szCs w:val="21"/>
              </w:rPr>
              <w:t xml:space="preserve">  （</w:t>
            </w:r>
            <w:r>
              <w:rPr>
                <w:rFonts w:hint="eastAsia" w:ascii="Arial" w:hAnsi="Arial" w:cs="Arial"/>
                <w:color w:val="FF0000"/>
                <w:szCs w:val="21"/>
                <w:highlight w:val="yellow"/>
              </w:rPr>
              <w:t>填写全称</w:t>
            </w:r>
            <w:r>
              <w:rPr>
                <w:rFonts w:hint="eastAsia" w:ascii="Arial" w:hAnsi="Arial" w:cs="Arial"/>
                <w:color w:val="FF0000"/>
                <w:szCs w:val="21"/>
              </w:rPr>
              <w:t>）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pacing w:val="0"/>
                <w:w w:val="61"/>
                <w:kern w:val="0"/>
                <w:sz w:val="24"/>
                <w:fitText w:val="1080" w:id="1515375616"/>
              </w:rPr>
              <w:t>三年制/四年</w:t>
            </w:r>
            <w:r>
              <w:rPr>
                <w:rFonts w:hint="eastAsia"/>
                <w:color w:val="FF0000"/>
                <w:spacing w:val="0"/>
                <w:w w:val="61"/>
                <w:kern w:val="0"/>
                <w:sz w:val="24"/>
                <w:highlight w:val="yellow"/>
                <w:fitText w:val="1080" w:id="1515375616"/>
              </w:rPr>
              <w:t>制</w:t>
            </w:r>
            <w:r>
              <w:rPr>
                <w:rFonts w:hint="eastAsia"/>
                <w:color w:val="FF0000"/>
                <w:spacing w:val="0"/>
                <w:w w:val="61"/>
                <w:kern w:val="0"/>
                <w:sz w:val="24"/>
                <w:fitText w:val="1080" w:id="1515375616"/>
              </w:rPr>
              <w:t>/</w:t>
            </w:r>
            <w:r>
              <w:rPr>
                <w:rFonts w:hint="eastAsia" w:ascii="方正仿宋_GBK" w:eastAsia="方正仿宋_GBK"/>
                <w:color w:val="FF0000"/>
                <w:spacing w:val="1"/>
                <w:w w:val="61"/>
                <w:kern w:val="0"/>
                <w:sz w:val="24"/>
                <w:fitText w:val="1080" w:id="1515375616"/>
              </w:rPr>
              <w:t>…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正常使用中的手机号码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-1455420</wp:posOffset>
                      </wp:positionH>
                      <wp:positionV relativeFrom="paragraph">
                        <wp:posOffset>325755</wp:posOffset>
                      </wp:positionV>
                      <wp:extent cx="2164080" cy="266065"/>
                      <wp:effectExtent l="0" t="0" r="26670" b="19685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080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此处必须在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Cs w:val="21"/>
                                    </w:rPr>
                                    <w:t>是或否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中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Cs w:val="21"/>
                                    </w:rPr>
                                    <w:t>打钩，不可空缺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-114.6pt;margin-top:25.65pt;height:20.95pt;width:170.4pt;z-index:251664384;mso-width-relative:page;mso-height-relative:page;" fillcolor="#FFFFFF" filled="t" stroked="t" coordsize="21600,21600" o:gfxdata="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qwGA9oAAAAKAQAA&#10;DwAAAAAAAAABACAAAAAiAAAAZHJzL2Rvd25yZXYueG1sUEsBAhQAFAAAAAgAh07iQMOfZiZQAgAA&#10;kQQAAA4AAAAAAAAAAQAgAAAAKQEAAGRycy9lMm9Eb2MueG1sUEsFBgAAAAAGAAYAWQEAAOsFAAAA&#10;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此处必须在</w:t>
                            </w:r>
                            <w:r>
                              <w:rPr>
                                <w:color w:val="FF0000"/>
                                <w:w w:val="90"/>
                                <w:szCs w:val="21"/>
                              </w:rPr>
                              <w:t>是或否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中</w:t>
                            </w:r>
                            <w:r>
                              <w:rPr>
                                <w:color w:val="FF0000"/>
                                <w:w w:val="90"/>
                                <w:szCs w:val="21"/>
                              </w:rPr>
                              <w:t>打钩，不可空缺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0" w:lineRule="atLeast"/>
              <w:rPr>
                <w:sz w:val="24"/>
              </w:rPr>
            </w:pPr>
            <w:r>
              <w:rPr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236220</wp:posOffset>
                      </wp:positionV>
                      <wp:extent cx="2769870" cy="1075690"/>
                      <wp:effectExtent l="38100" t="38100" r="68580" b="673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870" cy="1075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2.2pt;margin-top:18.6pt;height:84.7pt;width:218.1pt;z-index:251660288;mso-width-relative:page;mso-height-relative:page;" filled="f" stroked="t" coordsize="21600,21600" o:gfxdata="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1IcYp2QAA&#10;AAoBAAAPAAAAAAAAAAEAIAAAACIAAABkcnMvZG93bnJldi54bWxQSwECFAAUAAAACACHTuJApCtR&#10;WB0CAAAgBAAADgAAAAAAAAABACAAAAAoAQAAZHJzL2Uyb0RvYy54bWxQSwUGAAAAAAYABgBZAQAA&#10;twUAAAAA&#10;">
                      <v:fill on="f" focussize="0,0"/>
                      <v:stroke color="#000000" joinstyle="round" startarrow="block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50165</wp:posOffset>
                      </wp:positionV>
                      <wp:extent cx="565785" cy="274320"/>
                      <wp:effectExtent l="0" t="0" r="24765" b="1143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9.8pt;margin-top:3.95pt;height:21.6pt;width:44.55pt;z-index:251659264;mso-width-relative:page;mso-height-relative:page;" fillcolor="#FFFFFF" filled="t" stroked="t" coordsize="21600,21600" o:gfxdata="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6NwL/XAAAACAEAAA8AAAAAAAAAAQAgAAAAIgAAAGRycy9kb3du&#10;cmV2LnhtbFBLAQIUABQAAAAIAIdO4kAiw53GOQIAAHkEAAAOAAAAAAAAAAEAIAAAACYBAABkcnMv&#10;ZTJvRG9jLnhtbFBLBQYAAAAABgAGAFkBAADR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     ）</w:t>
            </w:r>
          </w:p>
          <w:p>
            <w:pPr>
              <w:adjustRightInd w:val="0"/>
              <w:snapToGrid w:val="0"/>
              <w:spacing w:before="156" w:beforeLines="50" w:line="24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成绩排名必须进入前10%（含10</w:t>
            </w:r>
            <w:r>
              <w:rPr>
                <w:color w:val="FF0000"/>
                <w:szCs w:val="21"/>
              </w:rPr>
              <w:t>%</w:t>
            </w:r>
            <w:r>
              <w:rPr>
                <w:rFonts w:hint="eastAsia"/>
                <w:color w:val="FF0000"/>
                <w:szCs w:val="21"/>
              </w:rPr>
              <w:t>），统一用阿拉伯数字填写。</w:t>
            </w:r>
            <w:r>
              <w:rPr>
                <w:rFonts w:hint="eastAsia"/>
                <w:b/>
                <w:color w:val="00B0F0"/>
                <w:szCs w:val="21"/>
              </w:rPr>
              <w:t>成绩排名未进入前10%，但达到前30%的学生（超过前10</w:t>
            </w:r>
            <w:r>
              <w:rPr>
                <w:b/>
                <w:color w:val="00B0F0"/>
                <w:szCs w:val="21"/>
              </w:rPr>
              <w:t>%）</w:t>
            </w:r>
            <w:r>
              <w:rPr>
                <w:rFonts w:hint="eastAsia"/>
                <w:b/>
                <w:color w:val="00B0F0"/>
                <w:szCs w:val="21"/>
              </w:rPr>
              <w:t>），如在其他方面表现非常突出，必须附带含有</w:t>
            </w:r>
            <w:r>
              <w:rPr>
                <w:b/>
                <w:color w:val="00B0F0"/>
                <w:szCs w:val="21"/>
              </w:rPr>
              <w:t>学校红头的纸质证明，并加盖学校公章</w:t>
            </w:r>
            <w:r>
              <w:rPr>
                <w:rFonts w:hint="eastAsia"/>
                <w:b/>
                <w:color w:val="00B0F0"/>
                <w:szCs w:val="21"/>
              </w:rPr>
              <w:t>。</w:t>
            </w:r>
            <w:r>
              <w:rPr>
                <w:rFonts w:hint="eastAsia"/>
                <w:color w:val="FF0000"/>
                <w:szCs w:val="21"/>
              </w:rPr>
              <w:t xml:space="preserve">(具体范围见《教育部 财政部关于印发〈本专科生国家奖学金评审办法〉的通知》) </w:t>
            </w:r>
          </w:p>
        </w:tc>
        <w:tc>
          <w:tcPr>
            <w:tcW w:w="479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-106680</wp:posOffset>
                      </wp:positionV>
                      <wp:extent cx="259080" cy="281940"/>
                      <wp:effectExtent l="0" t="38100" r="64770" b="2286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908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38.3pt;margin-top:-8.4pt;height:22.2pt;width:20.4pt;z-index:251663360;mso-width-relative:page;mso-height-relative:page;" filled="f" stroked="t" coordsize="21600,21600" o:gfxdata="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lIkntkA&#10;AAAKAQAADwAAAAAAAAABACAAAAAiAAAAZHJzL2Rvd25yZXYueG1sUEsBAhQAFAAAAAgAh07iQPMr&#10;kHoeAgAAEQQAAA4AAAAAAAAAAQAgAAAAKAEAAGRycy9lMm9Eb2MueG1sUEsFBgAAAAAGAAYAWQEA&#10;ALgFAAAAAA==&#10;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  <w:p>
            <w:pPr>
              <w:adjustRightInd w:val="0"/>
              <w:snapToGrid w:val="0"/>
              <w:spacing w:before="156" w:beforeLines="50" w:line="200" w:lineRule="atLeast"/>
              <w:ind w:right="210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307975</wp:posOffset>
                      </wp:positionV>
                      <wp:extent cx="1533525" cy="266065"/>
                      <wp:effectExtent l="0" t="0" r="28575" b="1968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两个排名总人数要一致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9.2pt;margin-top:24.25pt;height:20.95pt;width:120.75pt;z-index:251662336;mso-width-relative:page;mso-height-relative:page;" fillcolor="#FFFFFF" filled="t" stroked="t" coordsize="21600,21600" o:gfxdata="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Uvj4S2AAAAAkBAAAPAAAAAAAA&#10;AAEAIAAAACIAAABkcnMvZG93bnJldi54bWxQSwECFAAUAAAACACHTuJALVA+ZUsCAACRBAAADgAA&#10;AAAAAAABACAAAAAn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两个排名总人数要一致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szCs w:val="21"/>
              </w:rPr>
              <w:t>如选是，需填写排名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9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95885</wp:posOffset>
                      </wp:positionV>
                      <wp:extent cx="644525" cy="274320"/>
                      <wp:effectExtent l="0" t="0" r="22225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 xml:space="preserve"> 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8.85pt;margin-top:7.55pt;height:21.6pt;width:50.75pt;z-index:251661312;mso-width-relative:page;mso-height-relative:page;" fillcolor="#FFFFFF" filled="t" stroked="t" coordsize="21600,21600" o:gfxdata="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ED0xdgAAAAJAQAADwAAAAAAAAABACAAAAAiAAAAZHJzL2Rvd25yZXYu&#10;eG1sUEsBAhQAFAAAAAgAh07iQFHswvQ0AgAAeQQAAA4AAAAAAAAAAQAgAAAAJwEAAGRycy9lMm9E&#10;b2MueG1sUEsFBgAAAAAGAAYAWQEAAM0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 xml:space="preserve"> 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65" w:type="dxa"/>
            <w:gridSpan w:val="1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rPr>
                <w:color w:val="FF0000"/>
                <w:szCs w:val="21"/>
              </w:rPr>
            </w:pPr>
            <w:commentRangeStart w:id="0"/>
            <w:r>
              <w:rPr>
                <w:rFonts w:hint="eastAsia"/>
                <w:color w:val="FF0000"/>
                <w:szCs w:val="21"/>
              </w:rPr>
              <w:t>201X年X月如</w:t>
            </w:r>
            <w:r>
              <w:rPr>
                <w:rFonts w:hint="eastAsia"/>
                <w:color w:val="FF0000"/>
                <w:w w:val="90"/>
                <w:szCs w:val="21"/>
              </w:rPr>
              <w:t>（201</w:t>
            </w:r>
            <w:r>
              <w:rPr>
                <w:color w:val="FF0000"/>
                <w:w w:val="90"/>
                <w:szCs w:val="21"/>
              </w:rPr>
              <w:t>9</w:t>
            </w:r>
            <w:r>
              <w:rPr>
                <w:rFonts w:hint="eastAsia"/>
                <w:color w:val="FF0000"/>
                <w:w w:val="90"/>
                <w:szCs w:val="21"/>
              </w:rPr>
              <w:t>年</w:t>
            </w:r>
            <w:r>
              <w:rPr>
                <w:rFonts w:hint="eastAsia"/>
                <w:color w:val="FF0000"/>
                <w:w w:val="90"/>
                <w:szCs w:val="21"/>
                <w:highlight w:val="yellow"/>
              </w:rPr>
              <w:t>5月</w:t>
            </w:r>
            <w:commentRangeEnd w:id="0"/>
            <w:r>
              <w:commentReference w:id="0"/>
            </w:r>
            <w:r>
              <w:rPr>
                <w:rFonts w:hint="eastAsia"/>
                <w:color w:val="FF0000"/>
                <w:w w:val="90"/>
                <w:szCs w:val="21"/>
              </w:rPr>
              <w:t>）</w:t>
            </w: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1、获奖项目，不含各类资格考试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如较多可只填主要颁奖单位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2、奖项按照国家级、省级、校（市）级、院（县）级顺序</w:t>
            </w:r>
            <w:r>
              <w:rPr>
                <w:rFonts w:hint="eastAsia"/>
                <w:color w:val="FF0000"/>
                <w:szCs w:val="21"/>
                <w:highlight w:val="yellow"/>
              </w:rPr>
              <w:t>逐级填写</w:t>
            </w:r>
            <w:r>
              <w:rPr>
                <w:rFonts w:hint="eastAsia"/>
                <w:color w:val="FF0000"/>
                <w:szCs w:val="21"/>
              </w:rPr>
              <w:t>。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spacing w:before="72" w:after="156" w:afterLines="50"/>
              <w:ind w:firstLine="33" w:firstLineChars="16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3、不能增加栏目，如获奖比较多可只选择重要奖项填写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3790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</w:trPr>
        <w:tc>
          <w:tcPr>
            <w:tcW w:w="82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5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60" w:firstLineChars="20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能够如实反映学生学习成绩优异、社会实践、创新能力、综合素质等方面特别突出表现情况。字数控制在200字左右。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left="5475" w:leftChars="1750" w:hanging="1800" w:hangingChars="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b/>
                <w:color w:val="FF0000"/>
                <w:sz w:val="24"/>
              </w:rPr>
              <w:t>(</w:t>
            </w:r>
            <w:r>
              <w:rPr>
                <w:rFonts w:hint="eastAsia"/>
                <w:b/>
                <w:color w:val="FF0000"/>
                <w:sz w:val="24"/>
                <w:highlight w:val="yellow"/>
              </w:rPr>
              <w:t>本人手签</w:t>
            </w:r>
            <w:r>
              <w:rPr>
                <w:rFonts w:hint="eastAsia"/>
                <w:b/>
                <w:color w:val="FF0000"/>
                <w:sz w:val="24"/>
              </w:rPr>
              <w:t>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>
            <w:pPr>
              <w:spacing w:before="156" w:beforeLines="50" w:after="312" w:afterLines="100"/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2021年10月18</w:t>
            </w:r>
            <w:r>
              <w:rPr>
                <w:rFonts w:hint="eastAsia"/>
                <w:color w:val="FF0000"/>
                <w:sz w:val="24"/>
              </w:rPr>
              <w:t>日前）</w:t>
            </w:r>
            <w:r>
              <w:rPr>
                <w:color w:val="FF0000"/>
                <w:sz w:val="24"/>
              </w:rPr>
              <w:t xml:space="preserve">  </w:t>
            </w:r>
          </w:p>
        </w:tc>
      </w:tr>
    </w:tbl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1、表格为一页，正反两面打印，不得随意增加页数，不得涂改数据或出现空白项。</w:t>
      </w:r>
    </w:p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2、学年时间按上一学年填写（如今年为20</w:t>
      </w:r>
      <w:r>
        <w:rPr>
          <w:rFonts w:ascii="Arial" w:hAnsi="Arial" w:cs="Arial"/>
          <w:color w:val="FF0000"/>
          <w:szCs w:val="21"/>
        </w:rPr>
        <w:t>20</w:t>
      </w:r>
      <w:r>
        <w:rPr>
          <w:rFonts w:hint="eastAsia" w:ascii="Arial" w:hAnsi="Arial" w:cs="Arial"/>
          <w:color w:val="FF0000"/>
          <w:szCs w:val="21"/>
        </w:rPr>
        <w:t>—20</w:t>
      </w:r>
      <w:r>
        <w:rPr>
          <w:rFonts w:ascii="Arial" w:hAnsi="Arial" w:cs="Arial"/>
          <w:color w:val="FF0000"/>
          <w:szCs w:val="21"/>
        </w:rPr>
        <w:t>21</w:t>
      </w:r>
      <w:r>
        <w:rPr>
          <w:rFonts w:hint="eastAsia" w:ascii="Arial" w:hAnsi="Arial" w:cs="Arial"/>
          <w:color w:val="FF0000"/>
          <w:szCs w:val="21"/>
        </w:rPr>
        <w:t>学年）。</w:t>
      </w:r>
    </w:p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3、表格电子稿正文用</w:t>
      </w:r>
      <w:r>
        <w:rPr>
          <w:rFonts w:hint="eastAsia" w:ascii="Arial" w:hAnsi="Arial" w:cs="Arial"/>
          <w:color w:val="FF0000"/>
          <w:szCs w:val="21"/>
          <w:highlight w:val="yellow"/>
        </w:rPr>
        <w:t>宋体小四号字</w:t>
      </w:r>
      <w:r>
        <w:rPr>
          <w:rFonts w:hint="eastAsia" w:ascii="Arial" w:hAnsi="Arial" w:cs="Arial"/>
          <w:color w:val="FF0000"/>
          <w:szCs w:val="21"/>
        </w:rPr>
        <w:t>填写，评审报告正文用仿宋体四号字撰印。</w:t>
      </w:r>
    </w:p>
    <w:p>
      <w:pPr>
        <w:spacing w:line="240" w:lineRule="exact"/>
        <w:jc w:val="left"/>
        <w:rPr>
          <w:b/>
          <w:sz w:val="24"/>
        </w:rPr>
      </w:pPr>
      <w:r>
        <w:rPr>
          <w:rFonts w:hint="eastAsia" w:ascii="Arial" w:hAnsi="Arial" w:cs="Arial"/>
          <w:color w:val="FF0000"/>
          <w:szCs w:val="21"/>
        </w:rPr>
        <w:t>4、“身份证号码”如果最后一位是字母，必须大写。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b/>
          <w:color w:val="FF0000"/>
          <w:sz w:val="24"/>
        </w:rPr>
        <w:t>XX（填写全称）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院系：</w:t>
      </w:r>
      <w:r>
        <w:rPr>
          <w:rFonts w:hint="eastAsia"/>
          <w:b/>
          <w:color w:val="FF0000"/>
          <w:sz w:val="24"/>
        </w:rPr>
        <w:t>XXX（填写全称）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学号：XXX</w:t>
      </w:r>
      <w:r>
        <w:rPr>
          <w:rFonts w:hint="eastAsia"/>
          <w:b/>
          <w:color w:val="FF0000"/>
          <w:sz w:val="24"/>
        </w:rPr>
        <w:t>（与初审名单表一致）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560" w:firstLineChars="200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推荐理由简明扼要，字数控制在100字左右。</w:t>
            </w:r>
            <w:r>
              <w:rPr>
                <w:rFonts w:hint="eastAsia" w:ascii="方正仿宋_GBK" w:eastAsia="方正仿宋_GBK"/>
                <w:b/>
                <w:color w:val="FF0000"/>
                <w:sz w:val="28"/>
                <w:szCs w:val="28"/>
              </w:rPr>
              <w:t>推荐人必须是申请学生的辅</w:t>
            </w:r>
            <w:bookmarkStart w:id="0" w:name="_GoBack"/>
            <w:r>
              <w:rPr>
                <w:rFonts w:hint="eastAsia" w:ascii="方正仿宋_GBK" w:eastAsia="方正仿宋_GBK"/>
                <w:b/>
                <w:color w:val="FF0000"/>
                <w:sz w:val="28"/>
                <w:szCs w:val="28"/>
              </w:rPr>
              <w:t>导员或班主</w:t>
            </w:r>
            <w:bookmarkEnd w:id="0"/>
            <w:r>
              <w:rPr>
                <w:rFonts w:hint="eastAsia" w:ascii="方正仿宋_GBK" w:eastAsia="方正仿宋_GBK"/>
                <w:b/>
                <w:color w:val="FF0000"/>
                <w:sz w:val="28"/>
                <w:szCs w:val="28"/>
              </w:rPr>
              <w:t>任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，其他人无权推荐。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 w:line="240" w:lineRule="exact"/>
              <w:ind w:left="6600" w:hanging="6600" w:hangingChars="275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b/>
                <w:color w:val="FF0000"/>
                <w:sz w:val="24"/>
              </w:rPr>
              <w:t>(</w:t>
            </w:r>
            <w:r>
              <w:rPr>
                <w:rFonts w:hint="eastAsia"/>
                <w:b w:val="0"/>
                <w:bCs/>
                <w:color w:val="FF0000"/>
                <w:sz w:val="24"/>
                <w:highlight w:val="yellow"/>
              </w:rPr>
              <w:t>本人手签</w:t>
            </w:r>
            <w:r>
              <w:rPr>
                <w:rFonts w:hint="eastAsia"/>
                <w:b/>
                <w:color w:val="FF0000"/>
                <w:sz w:val="24"/>
              </w:rPr>
              <w:t>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>
            <w:pPr>
              <w:spacing w:after="312" w:afterLines="100"/>
              <w:ind w:left="6840" w:hanging="6840" w:hangingChars="285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（2021年10月18日前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60" w:firstLineChars="20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  <w:highlight w:val="yellow"/>
              </w:rPr>
              <w:t>须写明“同意”或“不同意”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。必须由院（系）主管学生工作领导明确评价参评学生各方面表现，不得只填写“同意”、“同意推荐”等字样。多名同学的表现不可用相同内容文字概述，需一定程度体现个性差异。</w:t>
            </w:r>
          </w:p>
          <w:p>
            <w:pPr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 w:line="240" w:lineRule="exact"/>
              <w:ind w:left="6600" w:hanging="6600" w:hangingChars="27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  <w:r>
              <w:rPr>
                <w:rFonts w:hint="eastAsia"/>
                <w:b/>
                <w:color w:val="FF0000"/>
                <w:sz w:val="24"/>
              </w:rPr>
              <w:t>(</w:t>
            </w:r>
            <w:r>
              <w:rPr>
                <w:rFonts w:hint="eastAsia"/>
                <w:b/>
                <w:color w:val="FF0000"/>
                <w:sz w:val="24"/>
                <w:highlight w:val="yellow"/>
              </w:rPr>
              <w:t>本人手签</w:t>
            </w:r>
            <w:r>
              <w:rPr>
                <w:rFonts w:hint="eastAsia"/>
                <w:b/>
                <w:color w:val="FF0000"/>
                <w:sz w:val="24"/>
              </w:rPr>
              <w:t>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2400" w:hanging="2400" w:hangingChars="100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（院系公章）</w:t>
            </w:r>
            <w:r>
              <w:rPr>
                <w:rFonts w:hint="eastAsia"/>
                <w:color w:val="FF0000"/>
                <w:sz w:val="24"/>
                <w:highlight w:val="yellow"/>
              </w:rPr>
              <w:t>盖章需清晰可辨不能为党总支章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2394" w:leftChars="1140"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（20</w:t>
            </w:r>
            <w:r>
              <w:rPr>
                <w:color w:val="FF0000"/>
                <w:sz w:val="24"/>
              </w:rPr>
              <w:t>21</w:t>
            </w:r>
            <w:r>
              <w:rPr>
                <w:rFonts w:hint="eastAsia"/>
                <w:color w:val="FF0000"/>
                <w:sz w:val="24"/>
              </w:rPr>
              <w:t>年10月</w:t>
            </w:r>
            <w:r>
              <w:rPr>
                <w:color w:val="FF0000"/>
                <w:sz w:val="24"/>
              </w:rPr>
              <w:t>18</w:t>
            </w:r>
            <w:r>
              <w:rPr>
                <w:rFonts w:hint="eastAsia"/>
                <w:color w:val="FF0000"/>
                <w:sz w:val="24"/>
              </w:rPr>
              <w:t>日前）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 xml:space="preserve">   5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  <w:r>
              <w:rPr>
                <w:rFonts w:hint="eastAsia"/>
                <w:color w:val="FF0000"/>
                <w:sz w:val="24"/>
              </w:rPr>
              <w:t>不得使用部门章替代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（20</w:t>
            </w:r>
            <w:r>
              <w:rPr>
                <w:color w:val="FF0000"/>
                <w:sz w:val="24"/>
              </w:rPr>
              <w:t>21</w:t>
            </w:r>
            <w:r>
              <w:rPr>
                <w:rFonts w:hint="eastAsia"/>
                <w:color w:val="FF0000"/>
                <w:sz w:val="24"/>
              </w:rPr>
              <w:t>年10月</w:t>
            </w:r>
            <w:r>
              <w:rPr>
                <w:color w:val="FF0000"/>
                <w:sz w:val="24"/>
              </w:rPr>
              <w:t>25</w:t>
            </w:r>
            <w:r>
              <w:rPr>
                <w:rFonts w:hint="eastAsia"/>
                <w:color w:val="FF0000"/>
                <w:sz w:val="24"/>
              </w:rPr>
              <w:t>日前</w:t>
            </w:r>
            <w:r>
              <w:rPr>
                <w:rFonts w:hint="eastAsia"/>
                <w:b/>
                <w:color w:val="FF0000"/>
                <w:sz w:val="24"/>
              </w:rPr>
              <w:t>,国庆节、双休日、国家法定节假日不计入公示日期内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</w:tbl>
    <w:p>
      <w:pPr>
        <w:spacing w:before="156" w:beforeLines="50"/>
        <w:jc w:val="right"/>
      </w:pPr>
      <w:r>
        <w:rPr>
          <w:rFonts w:hint="eastAsia"/>
        </w:rPr>
        <w:t xml:space="preserve">                                        制表：全国学生资助管理中心　</w:t>
      </w:r>
    </w:p>
    <w:p>
      <w:pPr>
        <w:pStyle w:val="6"/>
        <w:spacing w:before="0" w:beforeAutospacing="0" w:after="0" w:afterAutospacing="0"/>
        <w:jc w:val="center"/>
      </w:pPr>
      <w:r>
        <w:rPr>
          <w:rFonts w:hint="eastAsia" w:ascii="方正粗黑宋简体" w:hAnsi="方正粗黑宋简体" w:eastAsia="方正粗黑宋简体" w:cs="方正粗黑宋简体"/>
          <w:color w:val="FF0000"/>
          <w:kern w:val="24"/>
          <w:sz w:val="44"/>
          <w:szCs w:val="44"/>
        </w:rPr>
        <w:t>《国家奖学金申请审批表》填写说明</w:t>
      </w:r>
    </w:p>
    <w:p>
      <w:pPr>
        <w:pStyle w:val="6"/>
        <w:spacing w:before="0" w:beforeAutospacing="0" w:after="0" w:afterAutospacing="0"/>
        <w:jc w:val="center"/>
      </w:pPr>
    </w:p>
    <w:p>
      <w:pPr>
        <w:pStyle w:val="6"/>
        <w:spacing w:before="0" w:beforeAutospacing="0" w:after="0" w:afterAutospacing="0" w:line="360" w:lineRule="auto"/>
      </w:pPr>
      <w:r>
        <w:rPr>
          <w:rFonts w:hint="eastAsia" w:ascii="方正小标宋简体" w:eastAsia="方正小标宋简体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1. 表格为一页，正反两面，不得随意增加页数。表格填写应当字迹清晰、信息完整，不得涂改数据或出现空白项。</w:t>
      </w:r>
    </w:p>
    <w:p>
      <w:pPr>
        <w:pStyle w:val="6"/>
        <w:spacing w:before="0" w:beforeAutospacing="0" w:after="0" w:afterAutospacing="0" w:line="360" w:lineRule="auto"/>
      </w:pPr>
      <w:r>
        <w:rPr>
          <w:rFonts w:hint="eastAsia" w:ascii="方正小标宋简体" w:eastAsia="方正小标宋简体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2. 表格中“基本情况”和“申请理由”栏由学生本人填写，其他各项必须由学校有关部门填写。</w:t>
      </w:r>
    </w:p>
    <w:p>
      <w:pPr>
        <w:pStyle w:val="6"/>
        <w:spacing w:before="0" w:beforeAutospacing="0" w:after="0" w:afterAutospacing="0" w:line="360" w:lineRule="auto"/>
      </w:pPr>
      <w:r>
        <w:rPr>
          <w:rFonts w:hint="eastAsia" w:ascii="方正小标宋简体" w:eastAsia="方正小标宋简体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3. 表格中学习成绩、综合考评成绩排名的范围由各高校自行确定，学校、院系、年级、专业、班级排名均可，但必须注明评选范围的总人数。</w:t>
      </w:r>
    </w:p>
    <w:p>
      <w:pPr>
        <w:pStyle w:val="6"/>
        <w:spacing w:before="0" w:beforeAutospacing="0" w:after="0" w:afterAutospacing="0" w:line="360" w:lineRule="auto"/>
      </w:pPr>
      <w:r>
        <w:rPr>
          <w:rFonts w:hint="eastAsia" w:ascii="方正小标宋简体" w:eastAsia="方正小标宋简体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4. 表格中“申请理由”栏的填写应当全面详实，能够如实反映学生学习成绩优异、创新能力、社会实践、综合素质等方面特别突出。字数控制在200字左右。</w:t>
      </w:r>
    </w:p>
    <w:p>
      <w:pPr>
        <w:pStyle w:val="6"/>
        <w:spacing w:before="0" w:beforeAutospacing="0" w:after="0" w:afterAutospacing="0" w:line="360" w:lineRule="auto"/>
      </w:pPr>
      <w:r>
        <w:rPr>
          <w:rFonts w:hint="eastAsia" w:ascii="方正小标宋简体" w:eastAsia="方正小标宋简体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5. 表格中“推荐理由”栏的填写应当简明扼要，字数控制在100字左右。推荐人必须是申请学生的辅导员或班主任，其他人无权推荐。</w:t>
      </w:r>
    </w:p>
    <w:p>
      <w:pPr>
        <w:pStyle w:val="6"/>
        <w:spacing w:before="0" w:beforeAutospacing="0" w:after="0" w:afterAutospacing="0" w:line="360" w:lineRule="auto"/>
      </w:pPr>
      <w:r>
        <w:rPr>
          <w:rFonts w:hint="eastAsia" w:ascii="方正小标宋简体" w:eastAsia="方正小标宋简体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6. 表格必须体现学校各级部门的意见，推荐人和学校各院系主管学生工作的领导同志必须签名，不得由他人代写推荐意见或签名。</w:t>
      </w:r>
    </w:p>
    <w:p>
      <w:pPr>
        <w:pStyle w:val="6"/>
        <w:spacing w:before="0" w:beforeAutospacing="0" w:after="0" w:afterAutospacing="0" w:line="360" w:lineRule="auto"/>
      </w:pPr>
      <w:r>
        <w:rPr>
          <w:rFonts w:hint="eastAsia" w:ascii="方正小标宋简体" w:eastAsia="方正小标宋简体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7. 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>
      <w:pPr>
        <w:pStyle w:val="6"/>
        <w:spacing w:before="0" w:beforeAutospacing="0" w:after="0" w:afterAutospacing="0" w:line="360" w:lineRule="auto"/>
      </w:pPr>
      <w:r>
        <w:rPr>
          <w:rFonts w:hint="eastAsia" w:ascii="方正小标宋简体" w:eastAsia="方正小标宋简体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8. 表格上报一律使用原件，不得使用复印件。学生成绩单、获奖证书等证明材料只需经过学校审查，不需随表报送。上报材料经评审后不予退回，各高校根据需要自行准备存档材料。</w:t>
      </w:r>
    </w:p>
    <w:p>
      <w:pPr>
        <w:spacing w:before="156" w:beforeLines="50"/>
        <w:jc w:val="right"/>
      </w:pPr>
    </w:p>
    <w:p>
      <w:pPr>
        <w:spacing w:before="156" w:beforeLines="50"/>
        <w:jc w:val="right"/>
      </w:pPr>
    </w:p>
    <w:sectPr>
      <w:footerReference r:id="rId5" w:type="default"/>
      <w:footerReference r:id="rId6" w:type="even"/>
      <w:footnotePr>
        <w:numFmt w:val="decimalEnclosedCircleChinese"/>
      </w:footnotePr>
      <w:pgSz w:w="11906" w:h="16838"/>
      <w:pgMar w:top="1134" w:right="1021" w:bottom="1134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Dazzle" w:date="2021-10-12T10:03:35Z" w:initials="">
    <w:p w14:paraId="5FA65B11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请区别于出生年月日的填写，所有数字请用宋体小四。</w:t>
      </w:r>
    </w:p>
    <w:p w14:paraId="5D41346B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出生年月日：1997年06月</w:t>
      </w:r>
    </w:p>
    <w:p w14:paraId="3DE64141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荣誉日期：2019年6月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DE6414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CD0E9C1-AECE-4E30-8744-AA35C92FDAC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E3EBB38-303A-4E61-80CF-5B587533C0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398" w:yAlign="center"/>
      <w:rPr>
        <w:rStyle w:val="9"/>
        <w:sz w:val="24"/>
        <w:szCs w:val="24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azzle">
    <w15:presenceInfo w15:providerId="WPS Office" w15:userId="4037855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8B"/>
    <w:rsid w:val="00086F81"/>
    <w:rsid w:val="000D5048"/>
    <w:rsid w:val="000F6376"/>
    <w:rsid w:val="000F6645"/>
    <w:rsid w:val="0013037E"/>
    <w:rsid w:val="0022588B"/>
    <w:rsid w:val="00231D99"/>
    <w:rsid w:val="002C2662"/>
    <w:rsid w:val="002D44A0"/>
    <w:rsid w:val="002D5B37"/>
    <w:rsid w:val="002F2774"/>
    <w:rsid w:val="00325761"/>
    <w:rsid w:val="00356423"/>
    <w:rsid w:val="00357566"/>
    <w:rsid w:val="00360C1D"/>
    <w:rsid w:val="0039732A"/>
    <w:rsid w:val="003C1573"/>
    <w:rsid w:val="003F670E"/>
    <w:rsid w:val="00405914"/>
    <w:rsid w:val="004D41EE"/>
    <w:rsid w:val="004E5262"/>
    <w:rsid w:val="0054266F"/>
    <w:rsid w:val="00607CF2"/>
    <w:rsid w:val="00666AFC"/>
    <w:rsid w:val="006709A3"/>
    <w:rsid w:val="00750E93"/>
    <w:rsid w:val="007973EF"/>
    <w:rsid w:val="00805E05"/>
    <w:rsid w:val="00856CB0"/>
    <w:rsid w:val="00882E32"/>
    <w:rsid w:val="0094039B"/>
    <w:rsid w:val="00961E4F"/>
    <w:rsid w:val="00976256"/>
    <w:rsid w:val="00976D84"/>
    <w:rsid w:val="00986E8E"/>
    <w:rsid w:val="0099692A"/>
    <w:rsid w:val="00A5740F"/>
    <w:rsid w:val="00AB59BE"/>
    <w:rsid w:val="00B01C5A"/>
    <w:rsid w:val="00B0760D"/>
    <w:rsid w:val="00B352C8"/>
    <w:rsid w:val="00BF222C"/>
    <w:rsid w:val="00C27080"/>
    <w:rsid w:val="00C640DF"/>
    <w:rsid w:val="00CD50F4"/>
    <w:rsid w:val="00DF160E"/>
    <w:rsid w:val="00F6330B"/>
    <w:rsid w:val="00F852F9"/>
    <w:rsid w:val="00FC74C0"/>
    <w:rsid w:val="00FE76B9"/>
    <w:rsid w:val="014A53DB"/>
    <w:rsid w:val="184E23F4"/>
    <w:rsid w:val="66DD2FAB"/>
    <w:rsid w:val="6FA0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78859B-FF0D-49B0-9F83-96374B50A5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1988</Characters>
  <Lines>16</Lines>
  <Paragraphs>4</Paragraphs>
  <TotalTime>87</TotalTime>
  <ScaleCrop>false</ScaleCrop>
  <LinksUpToDate>false</LinksUpToDate>
  <CharactersWithSpaces>2332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2019-10-14T01:17:00Z</dcterms:created>
  <dc:creator>lenovo</dc:creator>
  <cp:lastModifiedBy>Dazzle</cp:lastModifiedBy>
  <cp:lastPrinted>2017-10-10T03:54:00Z</cp:lastPrinted>
  <dcterms:modified xsi:type="dcterms:W3CDTF">2021-10-12T06:04:14Z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5694D808F0444DE6B298743564A16651</vt:lpwstr>
  </property>
</Properties>
</file>