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34" w:rsidRPr="00CB0A07" w:rsidRDefault="00C50C34" w:rsidP="00C50C34">
      <w:pPr>
        <w:pStyle w:val="a6"/>
        <w:rPr>
          <w:szCs w:val="36"/>
        </w:rPr>
      </w:pPr>
      <w:r w:rsidRPr="00CB0A07">
        <w:rPr>
          <w:rFonts w:hint="eastAsia"/>
          <w:szCs w:val="36"/>
        </w:rPr>
        <w:t>浙江工商大学“学生出国（境）交流项目”实施办法</w:t>
      </w:r>
    </w:p>
    <w:p w:rsidR="00C50C34" w:rsidRPr="00CB0A07" w:rsidRDefault="00C50C34" w:rsidP="00C50C34">
      <w:pPr>
        <w:pStyle w:val="a7"/>
      </w:pPr>
      <w:proofErr w:type="gramStart"/>
      <w:r w:rsidRPr="00CB0A07">
        <w:rPr>
          <w:rFonts w:hint="eastAsia"/>
        </w:rPr>
        <w:t>浙商大学</w:t>
      </w:r>
      <w:proofErr w:type="gramEnd"/>
      <w:r w:rsidRPr="00CB0A07">
        <w:rPr>
          <w:rFonts w:hint="eastAsia"/>
        </w:rPr>
        <w:t>〔2015〕44号</w:t>
      </w:r>
    </w:p>
    <w:p w:rsidR="00C50C34" w:rsidRPr="00CB0A07" w:rsidRDefault="00C50C34" w:rsidP="00C50C34">
      <w:pPr>
        <w:pStyle w:val="a5"/>
        <w:rPr>
          <w:kern w:val="0"/>
        </w:rPr>
      </w:pPr>
      <w:r w:rsidRPr="00CB0A07">
        <w:rPr>
          <w:rFonts w:hint="eastAsia"/>
          <w:kern w:val="0"/>
        </w:rPr>
        <w:t>第一章  总  则</w:t>
      </w:r>
    </w:p>
    <w:p w:rsidR="00C50C34" w:rsidRPr="00CB0A07" w:rsidRDefault="00C50C34" w:rsidP="00C50C34">
      <w:pPr>
        <w:pStyle w:val="a8"/>
      </w:pPr>
      <w:r w:rsidRPr="00CB0A07">
        <w:rPr>
          <w:rFonts w:ascii="黑体" w:eastAsia="黑体" w:hint="eastAsia"/>
        </w:rPr>
        <w:t>第一条</w:t>
      </w:r>
      <w:r w:rsidRPr="00CB0A07">
        <w:rPr>
          <w:rFonts w:hint="eastAsia"/>
        </w:rPr>
        <w:t xml:space="preserve">  为规范我校“学生出国（境）交流项目”（以下</w:t>
      </w:r>
      <w:proofErr w:type="gramStart"/>
      <w:r w:rsidRPr="00CB0A07">
        <w:rPr>
          <w:rFonts w:hint="eastAsia"/>
        </w:rPr>
        <w:t>称交流</w:t>
      </w:r>
      <w:proofErr w:type="gramEnd"/>
      <w:r w:rsidRPr="00CB0A07">
        <w:rPr>
          <w:rFonts w:hint="eastAsia"/>
        </w:rPr>
        <w:t>项目</w:t>
      </w:r>
      <w:proofErr w:type="gramStart"/>
      <w:r w:rsidRPr="00CB0A07">
        <w:rPr>
          <w:rFonts w:hint="eastAsia"/>
        </w:rPr>
        <w:t>”</w:t>
      </w:r>
      <w:proofErr w:type="gramEnd"/>
      <w:r w:rsidRPr="00CB0A07">
        <w:rPr>
          <w:rFonts w:hint="eastAsia"/>
        </w:rPr>
        <w:t>）的实施，特制定本实施办法。</w:t>
      </w:r>
    </w:p>
    <w:p w:rsidR="00C50C34" w:rsidRPr="00CB0A07" w:rsidRDefault="00C50C34" w:rsidP="00C50C34">
      <w:pPr>
        <w:pStyle w:val="a8"/>
      </w:pPr>
      <w:r w:rsidRPr="00CB0A07">
        <w:rPr>
          <w:rFonts w:ascii="黑体" w:eastAsia="黑体" w:hint="eastAsia"/>
        </w:rPr>
        <w:t>第二条</w:t>
      </w:r>
      <w:r w:rsidRPr="00CB0A07">
        <w:rPr>
          <w:rFonts w:hint="eastAsia"/>
        </w:rPr>
        <w:t xml:space="preserve">  本办法所称的“交流项目”是指由学校选派的具有浙江工商大学学籍的全日制普通本科生、研究生到国（境）外高校进行交流或交换学习的项目。</w:t>
      </w:r>
    </w:p>
    <w:p w:rsidR="00C50C34" w:rsidRPr="00CB0A07" w:rsidRDefault="00C50C34" w:rsidP="00C50C34">
      <w:pPr>
        <w:pStyle w:val="a8"/>
      </w:pPr>
      <w:r w:rsidRPr="00CB0A07">
        <w:rPr>
          <w:rFonts w:ascii="黑体" w:eastAsia="黑体" w:hint="eastAsia"/>
        </w:rPr>
        <w:t>第三条</w:t>
      </w:r>
      <w:r w:rsidRPr="00CB0A07">
        <w:rPr>
          <w:rFonts w:hint="eastAsia"/>
          <w:b/>
        </w:rPr>
        <w:t xml:space="preserve">  </w:t>
      </w:r>
      <w:r w:rsidRPr="00CB0A07">
        <w:rPr>
          <w:rFonts w:hint="eastAsia"/>
        </w:rPr>
        <w:t>“交流项目”的学生选拔工作遵循“公开、公平、公正、安全”的原则。</w:t>
      </w:r>
    </w:p>
    <w:p w:rsidR="00C50C34" w:rsidRPr="00CB0A07" w:rsidRDefault="00C50C34" w:rsidP="00C50C34">
      <w:pPr>
        <w:pStyle w:val="a8"/>
      </w:pPr>
      <w:r w:rsidRPr="00CB0A07">
        <w:rPr>
          <w:rFonts w:ascii="黑体" w:eastAsia="黑体" w:hint="eastAsia"/>
        </w:rPr>
        <w:t>第四条</w:t>
      </w:r>
      <w:r w:rsidRPr="00CB0A07">
        <w:rPr>
          <w:rFonts w:hint="eastAsia"/>
        </w:rPr>
        <w:t xml:space="preserve">  学生交流学习期限以其担保人签订的《浙江工商大学在校学生出国（境）交流项目家长担保函》约定为准。</w:t>
      </w:r>
    </w:p>
    <w:p w:rsidR="00C50C34" w:rsidRPr="00CB0A07" w:rsidRDefault="00C50C34" w:rsidP="00C50C34">
      <w:pPr>
        <w:pStyle w:val="a5"/>
        <w:rPr>
          <w:kern w:val="0"/>
        </w:rPr>
      </w:pPr>
      <w:r w:rsidRPr="00CB0A07">
        <w:rPr>
          <w:rFonts w:hint="eastAsia"/>
          <w:kern w:val="0"/>
        </w:rPr>
        <w:t>第二章  组织与领导</w:t>
      </w:r>
    </w:p>
    <w:p w:rsidR="00C50C34" w:rsidRPr="00CB0A07" w:rsidRDefault="00C50C34" w:rsidP="00C50C34">
      <w:pPr>
        <w:pStyle w:val="a8"/>
      </w:pPr>
      <w:r w:rsidRPr="00CB0A07">
        <w:rPr>
          <w:rFonts w:ascii="黑体" w:eastAsia="黑体" w:hint="eastAsia"/>
        </w:rPr>
        <w:t>第五条</w:t>
      </w:r>
      <w:r w:rsidRPr="00CB0A07">
        <w:rPr>
          <w:rFonts w:hint="eastAsia"/>
        </w:rPr>
        <w:t xml:space="preserve">  学校设立学生出国（境）选拔与管理工作领导小组，负责“交流项目”的政策制订、组织面试、监督指导和结果认定等工作，领导小组下设办公室。</w:t>
      </w:r>
    </w:p>
    <w:p w:rsidR="00C50C34" w:rsidRPr="00CB0A07" w:rsidRDefault="00C50C34" w:rsidP="00C50C34">
      <w:pPr>
        <w:pStyle w:val="a8"/>
        <w:rPr>
          <w:u w:val="single"/>
        </w:rPr>
      </w:pPr>
      <w:r w:rsidRPr="00CB0A07">
        <w:rPr>
          <w:rFonts w:hint="eastAsia"/>
        </w:rPr>
        <w:t>领导小组办公室设在校学生处，负责“交流项目”管理工作，并协调领导小组成员部门完成相关工作。</w:t>
      </w:r>
    </w:p>
    <w:p w:rsidR="00C50C34" w:rsidRPr="00CB0A07" w:rsidRDefault="00C50C34" w:rsidP="00C50C34">
      <w:pPr>
        <w:pStyle w:val="a8"/>
      </w:pPr>
      <w:r w:rsidRPr="00CB0A07">
        <w:rPr>
          <w:rFonts w:ascii="黑体" w:eastAsia="黑体" w:hint="eastAsia"/>
        </w:rPr>
        <w:t xml:space="preserve">第六条 </w:t>
      </w:r>
      <w:r w:rsidRPr="00CB0A07">
        <w:rPr>
          <w:rFonts w:hint="eastAsia"/>
          <w:b/>
        </w:rPr>
        <w:t xml:space="preserve"> </w:t>
      </w:r>
      <w:r w:rsidRPr="00CB0A07">
        <w:rPr>
          <w:rFonts w:hint="eastAsia"/>
        </w:rPr>
        <w:t>各学院负责本院学生参加“交流项目”的管理工作，并指定专人负责受理学生申请报名、资格初审等工作。</w:t>
      </w:r>
    </w:p>
    <w:p w:rsidR="00C50C34" w:rsidRPr="00CB0A07" w:rsidRDefault="00C50C34" w:rsidP="00C50C34">
      <w:pPr>
        <w:pStyle w:val="a5"/>
        <w:rPr>
          <w:kern w:val="0"/>
        </w:rPr>
      </w:pPr>
      <w:r w:rsidRPr="00CB0A07">
        <w:rPr>
          <w:rFonts w:hint="eastAsia"/>
          <w:kern w:val="0"/>
        </w:rPr>
        <w:t>第三章  申请资格与选拔标准</w:t>
      </w:r>
    </w:p>
    <w:p w:rsidR="00C50C34" w:rsidRPr="00CB0A07" w:rsidRDefault="00C50C34" w:rsidP="00C50C34">
      <w:pPr>
        <w:pStyle w:val="a8"/>
      </w:pPr>
      <w:r w:rsidRPr="00CB0A07">
        <w:rPr>
          <w:rFonts w:ascii="黑体" w:eastAsia="黑体" w:hint="eastAsia"/>
        </w:rPr>
        <w:t>第七条</w:t>
      </w:r>
      <w:r w:rsidRPr="00CB0A07">
        <w:rPr>
          <w:rFonts w:hint="eastAsia"/>
        </w:rPr>
        <w:t xml:space="preserve">  申请参加“交流项目”应具备以下条件： </w:t>
      </w:r>
    </w:p>
    <w:p w:rsidR="00C50C34" w:rsidRPr="00CB0A07" w:rsidRDefault="00C50C34" w:rsidP="00C50C34">
      <w:pPr>
        <w:pStyle w:val="a8"/>
      </w:pPr>
      <w:r w:rsidRPr="00CB0A07">
        <w:rPr>
          <w:rFonts w:hint="eastAsia"/>
        </w:rPr>
        <w:t>（一）热爱祖国、品德优良、热心社会公益；</w:t>
      </w:r>
    </w:p>
    <w:p w:rsidR="00C50C34" w:rsidRPr="00CB0A07" w:rsidRDefault="00C50C34" w:rsidP="00C50C34">
      <w:pPr>
        <w:pStyle w:val="a8"/>
      </w:pPr>
      <w:r w:rsidRPr="00CB0A07">
        <w:rPr>
          <w:rFonts w:hint="eastAsia"/>
        </w:rPr>
        <w:t>（二）已完成第一学期学业的本科生、研究生；</w:t>
      </w:r>
    </w:p>
    <w:p w:rsidR="00C50C34" w:rsidRPr="00CB0A07" w:rsidRDefault="00C50C34" w:rsidP="00C50C34">
      <w:pPr>
        <w:pStyle w:val="a8"/>
      </w:pPr>
      <w:r w:rsidRPr="00CB0A07">
        <w:rPr>
          <w:rFonts w:hint="eastAsia"/>
        </w:rPr>
        <w:t>（三）历年学生素质评价中的专业素质评价</w:t>
      </w:r>
      <w:proofErr w:type="gramStart"/>
      <w:r w:rsidRPr="00CB0A07">
        <w:rPr>
          <w:rFonts w:hint="eastAsia"/>
        </w:rPr>
        <w:t>分平均</w:t>
      </w:r>
      <w:proofErr w:type="gramEnd"/>
      <w:r w:rsidRPr="00CB0A07">
        <w:rPr>
          <w:rFonts w:hint="eastAsia"/>
        </w:rPr>
        <w:t>70分以上、基本</w:t>
      </w:r>
      <w:proofErr w:type="gramStart"/>
      <w:r w:rsidRPr="00CB0A07">
        <w:rPr>
          <w:rFonts w:hint="eastAsia"/>
        </w:rPr>
        <w:t>项平均</w:t>
      </w:r>
      <w:proofErr w:type="gramEnd"/>
      <w:r w:rsidRPr="00CB0A07">
        <w:rPr>
          <w:rFonts w:hint="eastAsia"/>
        </w:rPr>
        <w:t>成绩列测评前60%；全日制研究生的课程加权平均成绩70分以上。</w:t>
      </w:r>
    </w:p>
    <w:p w:rsidR="00C50C34" w:rsidRPr="00CB0A07" w:rsidRDefault="00C50C34" w:rsidP="00C50C34">
      <w:pPr>
        <w:pStyle w:val="a8"/>
      </w:pPr>
      <w:r w:rsidRPr="00CB0A07">
        <w:rPr>
          <w:rFonts w:hint="eastAsia"/>
        </w:rPr>
        <w:t>（四）身体状况符合出国（境）的相关规定；</w:t>
      </w:r>
    </w:p>
    <w:p w:rsidR="00C50C34" w:rsidRPr="00CB0A07" w:rsidRDefault="00C50C34" w:rsidP="00C50C34">
      <w:pPr>
        <w:pStyle w:val="a8"/>
      </w:pPr>
      <w:r w:rsidRPr="00CB0A07">
        <w:rPr>
          <w:rFonts w:hint="eastAsia"/>
        </w:rPr>
        <w:t>（五）其国内担保人同意；</w:t>
      </w:r>
    </w:p>
    <w:p w:rsidR="00C50C34" w:rsidRPr="00CB0A07" w:rsidRDefault="00C50C34" w:rsidP="00C50C34">
      <w:pPr>
        <w:pStyle w:val="a8"/>
      </w:pPr>
      <w:r w:rsidRPr="00CB0A07">
        <w:rPr>
          <w:rFonts w:hint="eastAsia"/>
        </w:rPr>
        <w:t>（六）外语水平应达到下列条件之一：</w:t>
      </w:r>
    </w:p>
    <w:p w:rsidR="00C50C34" w:rsidRPr="00CB0A07" w:rsidRDefault="00C50C34" w:rsidP="00C50C34">
      <w:pPr>
        <w:pStyle w:val="a8"/>
      </w:pPr>
      <w:bookmarkStart w:id="0" w:name="OLE_LINK1"/>
      <w:bookmarkStart w:id="1" w:name="OLE_LINK2"/>
      <w:r w:rsidRPr="00CB0A07">
        <w:rPr>
          <w:rFonts w:hint="eastAsia"/>
        </w:rPr>
        <w:t>1．艺术类学生通过三级英语考试，其它专业学生大学英语四级480分以上或六级425分或专业四级以上；</w:t>
      </w:r>
      <w:bookmarkStart w:id="2" w:name="_GoBack"/>
      <w:bookmarkEnd w:id="0"/>
      <w:bookmarkEnd w:id="1"/>
      <w:bookmarkEnd w:id="2"/>
    </w:p>
    <w:p w:rsidR="00C50C34" w:rsidRPr="00CB0A07" w:rsidRDefault="00C50C34" w:rsidP="00C50C34">
      <w:pPr>
        <w:pStyle w:val="a8"/>
      </w:pPr>
      <w:r w:rsidRPr="00CB0A07">
        <w:rPr>
          <w:rFonts w:hint="eastAsia"/>
        </w:rPr>
        <w:t>2．新托福成绩75分以上；</w:t>
      </w:r>
    </w:p>
    <w:p w:rsidR="00C50C34" w:rsidRPr="00CB0A07" w:rsidRDefault="00C50C34" w:rsidP="00C50C34">
      <w:pPr>
        <w:pStyle w:val="a8"/>
      </w:pPr>
      <w:r w:rsidRPr="00CB0A07">
        <w:rPr>
          <w:rFonts w:hint="eastAsia"/>
        </w:rPr>
        <w:t>3．</w:t>
      </w:r>
      <w:proofErr w:type="gramStart"/>
      <w:r w:rsidRPr="00CB0A07">
        <w:rPr>
          <w:rFonts w:hint="eastAsia"/>
        </w:rPr>
        <w:t>雅思</w:t>
      </w:r>
      <w:proofErr w:type="gramEnd"/>
      <w:r w:rsidRPr="00CB0A07">
        <w:rPr>
          <w:rFonts w:hint="eastAsia"/>
        </w:rPr>
        <w:t>5.5分以上。</w:t>
      </w:r>
    </w:p>
    <w:p w:rsidR="00C50C34" w:rsidRPr="00CB0A07" w:rsidRDefault="00C50C34" w:rsidP="00C50C34">
      <w:pPr>
        <w:pStyle w:val="a8"/>
      </w:pPr>
      <w:r w:rsidRPr="00CB0A07">
        <w:rPr>
          <w:rFonts w:hint="eastAsia"/>
        </w:rPr>
        <w:t>其它非英语语种地区“交流项目”的外语水平要求根据具体项目确定。</w:t>
      </w:r>
    </w:p>
    <w:p w:rsidR="00C50C34" w:rsidRPr="00CB0A07" w:rsidRDefault="00C50C34" w:rsidP="00C50C34">
      <w:pPr>
        <w:pStyle w:val="a8"/>
      </w:pPr>
      <w:r w:rsidRPr="00CB0A07">
        <w:rPr>
          <w:rFonts w:ascii="黑体" w:eastAsia="黑体" w:hint="eastAsia"/>
        </w:rPr>
        <w:t xml:space="preserve">第八条 </w:t>
      </w:r>
      <w:r w:rsidRPr="00CB0A07">
        <w:rPr>
          <w:rFonts w:hint="eastAsia"/>
        </w:rPr>
        <w:t xml:space="preserve"> 参加“交流项目”的学生选拔按照“选拔总成绩”择优原则确定。</w:t>
      </w:r>
    </w:p>
    <w:p w:rsidR="00C50C34" w:rsidRPr="00CB0A07" w:rsidRDefault="00C50C34" w:rsidP="00C50C34">
      <w:pPr>
        <w:pStyle w:val="a8"/>
      </w:pPr>
      <w:r w:rsidRPr="00CB0A07">
        <w:rPr>
          <w:rFonts w:hint="eastAsia"/>
        </w:rPr>
        <w:t>全日制本科生“选拔总成绩”由 “素质评价基本项”、“外语听说”、“综合素质”三项构成，每项成绩分别占40％、30％、30％(非英语语种地区项目每项比例为40％、20％、40％)；</w:t>
      </w:r>
      <w:r w:rsidRPr="00CB0A07">
        <w:rPr>
          <w:rFonts w:hint="eastAsia"/>
        </w:rPr>
        <w:lastRenderedPageBreak/>
        <w:t>全日制研究生的</w:t>
      </w:r>
      <w:proofErr w:type="gramStart"/>
      <w:r w:rsidRPr="00CB0A07">
        <w:rPr>
          <w:rFonts w:hint="eastAsia"/>
        </w:rPr>
        <w:t>选拨</w:t>
      </w:r>
      <w:proofErr w:type="gramEnd"/>
      <w:r w:rsidRPr="00CB0A07">
        <w:rPr>
          <w:rFonts w:hint="eastAsia"/>
        </w:rPr>
        <w:t>总成绩由“学习加权平均成绩”、“外语听说”、“综合素质”三项构成，每项成绩分别占30%、30%和40%，记分均采用百分制。</w:t>
      </w:r>
    </w:p>
    <w:p w:rsidR="00C50C34" w:rsidRPr="00CB0A07" w:rsidRDefault="00C50C34" w:rsidP="00C50C34">
      <w:pPr>
        <w:pStyle w:val="a8"/>
      </w:pPr>
      <w:r w:rsidRPr="00CB0A07">
        <w:rPr>
          <w:rFonts w:hint="eastAsia"/>
        </w:rPr>
        <w:t>各项成绩的确定方式为：</w:t>
      </w:r>
    </w:p>
    <w:p w:rsidR="00C50C34" w:rsidRPr="00CB0A07" w:rsidRDefault="00C50C34" w:rsidP="00C50C34">
      <w:pPr>
        <w:pStyle w:val="a8"/>
      </w:pPr>
      <w:r w:rsidRPr="00CB0A07">
        <w:rPr>
          <w:rFonts w:hint="eastAsia"/>
        </w:rPr>
        <w:t>（一）“素质评价基本项”成绩根据学生在校期间素质评价基本</w:t>
      </w:r>
      <w:proofErr w:type="gramStart"/>
      <w:r w:rsidRPr="00CB0A07">
        <w:rPr>
          <w:rFonts w:hint="eastAsia"/>
        </w:rPr>
        <w:t>项平均</w:t>
      </w:r>
      <w:proofErr w:type="gramEnd"/>
      <w:r w:rsidRPr="00CB0A07">
        <w:rPr>
          <w:rFonts w:hint="eastAsia"/>
        </w:rPr>
        <w:t>成绩确定。</w:t>
      </w:r>
    </w:p>
    <w:p w:rsidR="00C50C34" w:rsidRPr="00CB0A07" w:rsidRDefault="00C50C34" w:rsidP="00C50C34">
      <w:pPr>
        <w:pStyle w:val="a8"/>
      </w:pPr>
      <w:r w:rsidRPr="00CB0A07">
        <w:rPr>
          <w:rFonts w:hint="eastAsia"/>
        </w:rPr>
        <w:t>（二）“外语听说”成绩由“外语听说”面试小组提供。面试小组根据面试者的外语发音、语法与词汇、流利程度、沟通理解等方面的综合表现，独立评分，取平均分确定。</w:t>
      </w:r>
    </w:p>
    <w:p w:rsidR="00C50C34" w:rsidRPr="00CB0A07" w:rsidRDefault="00C50C34" w:rsidP="00C50C34">
      <w:pPr>
        <w:pStyle w:val="a8"/>
      </w:pPr>
      <w:r w:rsidRPr="00CB0A07">
        <w:rPr>
          <w:rFonts w:hint="eastAsia"/>
        </w:rPr>
        <w:t>（三）“综合素质”成绩由学校“综合素质”面试小组提供。面试小组根据面试者的沟通能力、未来学习计划、留学准备、言谈举止、个人特长等方面的综合表现，独立评分，取平均分确定。</w:t>
      </w:r>
    </w:p>
    <w:p w:rsidR="00C50C34" w:rsidRPr="00CB0A07" w:rsidRDefault="00C50C34" w:rsidP="00C50C34">
      <w:pPr>
        <w:pStyle w:val="a8"/>
      </w:pPr>
      <w:r w:rsidRPr="00CB0A07">
        <w:rPr>
          <w:rFonts w:hint="eastAsia"/>
        </w:rPr>
        <w:t>“素质评价基本项”、“外语听说”和“综合素质”中任何一项单项成绩未达70分的，不予推荐。</w:t>
      </w:r>
    </w:p>
    <w:p w:rsidR="00C50C34" w:rsidRPr="00CB0A07" w:rsidRDefault="00C50C34" w:rsidP="00C50C34">
      <w:pPr>
        <w:pStyle w:val="a8"/>
      </w:pPr>
      <w:r w:rsidRPr="00CB0A07">
        <w:rPr>
          <w:rFonts w:ascii="黑体" w:eastAsia="黑体" w:hint="eastAsia"/>
        </w:rPr>
        <w:t>第九条</w:t>
      </w:r>
      <w:r w:rsidRPr="00CB0A07">
        <w:rPr>
          <w:rFonts w:hint="eastAsia"/>
        </w:rPr>
        <w:t xml:space="preserve">  “外语听说”面试小组的成员构成、面试时间、面试地点由</w:t>
      </w:r>
      <w:proofErr w:type="gramStart"/>
      <w:r w:rsidRPr="00CB0A07">
        <w:rPr>
          <w:rFonts w:hint="eastAsia"/>
        </w:rPr>
        <w:t>校国际</w:t>
      </w:r>
      <w:proofErr w:type="gramEnd"/>
      <w:r w:rsidRPr="00CB0A07">
        <w:rPr>
          <w:rFonts w:hint="eastAsia"/>
        </w:rPr>
        <w:t>交流与合作处确定，并组织与实施。</w:t>
      </w:r>
    </w:p>
    <w:p w:rsidR="00C50C34" w:rsidRPr="00CB0A07" w:rsidRDefault="00C50C34" w:rsidP="00C50C34">
      <w:pPr>
        <w:pStyle w:val="a8"/>
        <w:rPr>
          <w:kern w:val="0"/>
          <w:lang w:val="x-none" w:eastAsia="x-none"/>
        </w:rPr>
      </w:pPr>
      <w:r w:rsidRPr="00CB0A07">
        <w:rPr>
          <w:rFonts w:hint="eastAsia"/>
          <w:kern w:val="0"/>
          <w:lang w:val="x-none" w:eastAsia="x-none"/>
        </w:rPr>
        <w:t>“</w:t>
      </w:r>
      <w:proofErr w:type="spellStart"/>
      <w:r w:rsidRPr="00CB0A07">
        <w:rPr>
          <w:rFonts w:hint="eastAsia"/>
          <w:kern w:val="0"/>
          <w:lang w:val="x-none" w:eastAsia="x-none"/>
        </w:rPr>
        <w:t>综合素质”面试小组的成员由校学生出国（境）选拔与管理领导小组成员组成，</w:t>
      </w:r>
      <w:r w:rsidRPr="00CB0A07">
        <w:rPr>
          <w:rFonts w:hint="eastAsia"/>
          <w:kern w:val="0"/>
          <w:lang w:val="x-none"/>
        </w:rPr>
        <w:t>领导小组</w:t>
      </w:r>
      <w:r w:rsidRPr="00CB0A07">
        <w:rPr>
          <w:rFonts w:hint="eastAsia"/>
          <w:kern w:val="0"/>
          <w:lang w:val="x-none" w:eastAsia="x-none"/>
        </w:rPr>
        <w:t>办公室负责“综合素质”面试的组织与实施</w:t>
      </w:r>
      <w:proofErr w:type="spellEnd"/>
      <w:r w:rsidRPr="00CB0A07">
        <w:rPr>
          <w:rFonts w:hint="eastAsia"/>
          <w:kern w:val="0"/>
          <w:lang w:val="x-none" w:eastAsia="x-none"/>
        </w:rPr>
        <w:t xml:space="preserve">。 </w:t>
      </w:r>
    </w:p>
    <w:p w:rsidR="00C50C34" w:rsidRPr="00CB0A07" w:rsidRDefault="00C50C34" w:rsidP="00C50C34">
      <w:pPr>
        <w:pStyle w:val="a8"/>
        <w:rPr>
          <w:kern w:val="0"/>
          <w:lang w:val="x-none"/>
        </w:rPr>
      </w:pPr>
      <w:proofErr w:type="spellStart"/>
      <w:r w:rsidRPr="00CB0A07">
        <w:rPr>
          <w:rFonts w:hint="eastAsia"/>
          <w:kern w:val="0"/>
          <w:lang w:val="x-none" w:eastAsia="x-none"/>
        </w:rPr>
        <w:t>由国（境）外合作高校直接进行面试和选拔的出国项目，国际交流与合作处参照本办法协助国（境）外合作高校单独进行选拔</w:t>
      </w:r>
      <w:proofErr w:type="spellEnd"/>
      <w:r w:rsidRPr="00CB0A07">
        <w:rPr>
          <w:rFonts w:hint="eastAsia"/>
          <w:kern w:val="0"/>
          <w:lang w:val="x-none" w:eastAsia="x-none"/>
        </w:rPr>
        <w:t>。</w:t>
      </w:r>
    </w:p>
    <w:p w:rsidR="00C50C34" w:rsidRPr="00CB0A07" w:rsidRDefault="00C50C34" w:rsidP="00C50C34">
      <w:pPr>
        <w:pStyle w:val="a5"/>
        <w:rPr>
          <w:kern w:val="0"/>
        </w:rPr>
      </w:pPr>
      <w:r w:rsidRPr="00CB0A07">
        <w:rPr>
          <w:rFonts w:hint="eastAsia"/>
          <w:kern w:val="0"/>
        </w:rPr>
        <w:t>第四章  选拔程序</w:t>
      </w:r>
    </w:p>
    <w:p w:rsidR="00C50C34" w:rsidRPr="00CB0A07" w:rsidRDefault="00C50C34" w:rsidP="00C50C34">
      <w:pPr>
        <w:pStyle w:val="a8"/>
      </w:pPr>
      <w:r w:rsidRPr="00CB0A07">
        <w:rPr>
          <w:rFonts w:ascii="黑体" w:eastAsia="黑体" w:hint="eastAsia"/>
        </w:rPr>
        <w:t>第十条</w:t>
      </w:r>
      <w:r w:rsidRPr="00CB0A07">
        <w:rPr>
          <w:rFonts w:hint="eastAsia"/>
        </w:rPr>
        <w:t xml:space="preserve">  学生选拔流程分为信息发布、申请报名、资格审核、选拔面试、公示和选拔录取五个阶段。</w:t>
      </w:r>
    </w:p>
    <w:p w:rsidR="00C50C34" w:rsidRPr="00CB0A07" w:rsidRDefault="00C50C34" w:rsidP="00C50C34">
      <w:pPr>
        <w:pStyle w:val="a8"/>
      </w:pPr>
      <w:r w:rsidRPr="00CB0A07">
        <w:rPr>
          <w:rFonts w:ascii="黑体" w:eastAsia="黑体" w:hint="eastAsia"/>
        </w:rPr>
        <w:t>第十一条</w:t>
      </w:r>
      <w:r w:rsidRPr="00CB0A07">
        <w:rPr>
          <w:rFonts w:hint="eastAsia"/>
        </w:rPr>
        <w:t xml:space="preserve">  校领导小组办公室根据“交流项目”计划，及时将项目所涉及的国（境）外高校的简介、交流名额、报名要求、面试语种和相关费用水平等信息在校园网上发布。</w:t>
      </w:r>
    </w:p>
    <w:p w:rsidR="00C50C34" w:rsidRPr="00CB0A07" w:rsidRDefault="00C50C34" w:rsidP="00C50C34">
      <w:pPr>
        <w:pStyle w:val="a8"/>
      </w:pPr>
      <w:r w:rsidRPr="00CB0A07">
        <w:rPr>
          <w:rFonts w:ascii="黑体" w:eastAsia="黑体" w:hint="eastAsia"/>
        </w:rPr>
        <w:t>第十二条</w:t>
      </w:r>
      <w:r w:rsidRPr="00CB0A07">
        <w:rPr>
          <w:rFonts w:hint="eastAsia"/>
        </w:rPr>
        <w:t xml:space="preserve">  申请交流的学生在规定期限内向所在学院报名并按要求提交申请材料。申请材料包括《浙江工商大学“学生出国（境）交流项目”交流申请表》、在校期间原始成绩单和外语成绩证明材料。</w:t>
      </w:r>
    </w:p>
    <w:p w:rsidR="00C50C34" w:rsidRPr="00CB0A07" w:rsidRDefault="00C50C34" w:rsidP="00C50C34">
      <w:pPr>
        <w:pStyle w:val="a8"/>
      </w:pPr>
      <w:r w:rsidRPr="00CB0A07">
        <w:rPr>
          <w:rFonts w:hint="eastAsia"/>
        </w:rPr>
        <w:t>学生原则上只能申请参加与原就读专业相同或相近专业的交流学习。</w:t>
      </w:r>
    </w:p>
    <w:p w:rsidR="00C50C34" w:rsidRPr="00CB0A07" w:rsidRDefault="00C50C34" w:rsidP="00C50C34">
      <w:pPr>
        <w:pStyle w:val="a8"/>
      </w:pPr>
      <w:r w:rsidRPr="00CB0A07">
        <w:rPr>
          <w:rFonts w:ascii="黑体" w:eastAsia="黑体" w:hint="eastAsia"/>
        </w:rPr>
        <w:t>第十三条</w:t>
      </w:r>
      <w:r w:rsidRPr="00CB0A07">
        <w:rPr>
          <w:rFonts w:hint="eastAsia"/>
        </w:rPr>
        <w:t xml:space="preserve">  资格审核分为学院审查和学校复核：</w:t>
      </w:r>
    </w:p>
    <w:p w:rsidR="00C50C34" w:rsidRPr="00CB0A07" w:rsidRDefault="00C50C34" w:rsidP="00C50C34">
      <w:pPr>
        <w:pStyle w:val="a8"/>
      </w:pPr>
      <w:r w:rsidRPr="00CB0A07">
        <w:rPr>
          <w:rFonts w:hint="eastAsia"/>
        </w:rPr>
        <w:t>（一）报名截止后，学院应对报名学生按照本办法第七条规定的条件进行资格审查，并予以公示，经学院分管教学工作负责人和党委负责人签署意见后将审查合格学生名单和申报</w:t>
      </w:r>
      <w:proofErr w:type="gramStart"/>
      <w:r w:rsidRPr="00CB0A07">
        <w:rPr>
          <w:rFonts w:hint="eastAsia"/>
        </w:rPr>
        <w:t>材料报校领导</w:t>
      </w:r>
      <w:proofErr w:type="gramEnd"/>
      <w:r w:rsidRPr="00CB0A07">
        <w:rPr>
          <w:rFonts w:hint="eastAsia"/>
        </w:rPr>
        <w:t>小组办公室；</w:t>
      </w:r>
    </w:p>
    <w:p w:rsidR="00C50C34" w:rsidRPr="00CB0A07" w:rsidRDefault="00C50C34" w:rsidP="00C50C34">
      <w:pPr>
        <w:pStyle w:val="a8"/>
      </w:pPr>
      <w:r w:rsidRPr="00CB0A07">
        <w:rPr>
          <w:rFonts w:hint="eastAsia"/>
        </w:rPr>
        <w:t>（二）领导小组办公室对学院递交的学生材料进行复核，原则上以不超过交流名额的三倍确定参加面试学生名单，报名数超过三倍的由领导小组办公室组织初选。</w:t>
      </w:r>
    </w:p>
    <w:p w:rsidR="00C50C34" w:rsidRPr="00CB0A07" w:rsidRDefault="00C50C34" w:rsidP="00C50C34">
      <w:pPr>
        <w:pStyle w:val="a8"/>
        <w:rPr>
          <w:u w:val="single"/>
        </w:rPr>
      </w:pPr>
      <w:r w:rsidRPr="00CB0A07">
        <w:rPr>
          <w:rFonts w:ascii="黑体" w:eastAsia="黑体" w:hint="eastAsia"/>
        </w:rPr>
        <w:t>第十四条</w:t>
      </w:r>
      <w:r w:rsidRPr="00CB0A07">
        <w:rPr>
          <w:rFonts w:hint="eastAsia"/>
        </w:rPr>
        <w:t xml:space="preserve">  面试名单确定后，学校根据本办法第九条的规定组织进行“外语听说”和“综合素质”面试。</w:t>
      </w:r>
    </w:p>
    <w:p w:rsidR="00C50C34" w:rsidRPr="00CB0A07" w:rsidRDefault="00C50C34" w:rsidP="00C50C34">
      <w:pPr>
        <w:pStyle w:val="a8"/>
      </w:pPr>
      <w:r w:rsidRPr="00CB0A07">
        <w:rPr>
          <w:rFonts w:ascii="黑体" w:eastAsia="黑体" w:hint="eastAsia"/>
        </w:rPr>
        <w:t xml:space="preserve">第十五条  </w:t>
      </w:r>
      <w:r w:rsidRPr="00CB0A07">
        <w:rPr>
          <w:rFonts w:hint="eastAsia"/>
        </w:rPr>
        <w:t>面试结束后，领导小组办公室对学生的各项成绩计算、汇总，确定选拔总成绩和</w:t>
      </w:r>
      <w:proofErr w:type="gramStart"/>
      <w:r w:rsidRPr="00CB0A07">
        <w:rPr>
          <w:rFonts w:hint="eastAsia"/>
        </w:rPr>
        <w:t>拟入选</w:t>
      </w:r>
      <w:proofErr w:type="gramEnd"/>
      <w:r w:rsidRPr="00CB0A07">
        <w:rPr>
          <w:rFonts w:hint="eastAsia"/>
        </w:rPr>
        <w:t>学生名单，经校学生出国（境）选拔与管理工作领导小组负责人签署意见后进行</w:t>
      </w:r>
      <w:r w:rsidRPr="00CB0A07">
        <w:rPr>
          <w:rFonts w:hint="eastAsia"/>
        </w:rPr>
        <w:lastRenderedPageBreak/>
        <w:t>公示。</w:t>
      </w:r>
    </w:p>
    <w:p w:rsidR="00C50C34" w:rsidRPr="00CB0A07" w:rsidRDefault="00C50C34" w:rsidP="00C50C34">
      <w:pPr>
        <w:pStyle w:val="a8"/>
      </w:pPr>
      <w:r w:rsidRPr="00CB0A07">
        <w:rPr>
          <w:rFonts w:hint="eastAsia"/>
        </w:rPr>
        <w:t>公示期内对选拔成绩或拟入选学生名单有异议的，可向领导小组办公室反映；对选拔过程中有弄虚作假、违纪违规情况的，可向纪检监察办公室反映，校学生出国（境）选拔与管理工作领导小组将根据调查核实情况，做出处理意见。</w:t>
      </w:r>
    </w:p>
    <w:p w:rsidR="00C50C34" w:rsidRPr="00CB0A07" w:rsidRDefault="00C50C34" w:rsidP="00C50C34">
      <w:pPr>
        <w:pStyle w:val="a8"/>
      </w:pPr>
      <w:r w:rsidRPr="00CB0A07">
        <w:rPr>
          <w:rFonts w:ascii="黑体" w:eastAsia="黑体" w:hint="eastAsia"/>
        </w:rPr>
        <w:t xml:space="preserve">第十六条  </w:t>
      </w:r>
      <w:r w:rsidRPr="00CB0A07">
        <w:rPr>
          <w:rFonts w:hint="eastAsia"/>
        </w:rPr>
        <w:t>拟入选学生名单经公示无异议，或异议不成立的，由校学生出国（境）选拔与管理工作领导小组确定选拔录取的学生名单。</w:t>
      </w:r>
    </w:p>
    <w:p w:rsidR="00C50C34" w:rsidRPr="00CB0A07" w:rsidRDefault="00C50C34" w:rsidP="00C50C34">
      <w:pPr>
        <w:pStyle w:val="a5"/>
        <w:rPr>
          <w:kern w:val="0"/>
        </w:rPr>
      </w:pPr>
      <w:r w:rsidRPr="00CB0A07">
        <w:rPr>
          <w:rFonts w:hint="eastAsia"/>
          <w:kern w:val="0"/>
        </w:rPr>
        <w:t>第五章  学生派遣和安全纪律</w:t>
      </w:r>
    </w:p>
    <w:p w:rsidR="00C50C34" w:rsidRPr="00CB0A07" w:rsidRDefault="00C50C34" w:rsidP="00C50C34">
      <w:pPr>
        <w:pStyle w:val="a8"/>
      </w:pPr>
      <w:r w:rsidRPr="00CB0A07">
        <w:rPr>
          <w:rFonts w:ascii="黑体" w:eastAsia="黑体" w:hint="eastAsia"/>
        </w:rPr>
        <w:t>第十七条</w:t>
      </w:r>
      <w:r w:rsidRPr="00CB0A07">
        <w:rPr>
          <w:rFonts w:hint="eastAsia"/>
        </w:rPr>
        <w:t xml:space="preserve">  国际交流与合作处负责对学生进行出国（境）前教育，指导学生备妥相关材料，支持、帮助学生完成派遣相关工作，并将学生名单报送教务处、研究生院备案。</w:t>
      </w:r>
    </w:p>
    <w:p w:rsidR="00C50C34" w:rsidRPr="00CB0A07" w:rsidRDefault="00C50C34" w:rsidP="00C50C34">
      <w:pPr>
        <w:pStyle w:val="a8"/>
      </w:pPr>
      <w:r w:rsidRPr="00CB0A07">
        <w:rPr>
          <w:rFonts w:ascii="黑体" w:eastAsia="黑体" w:hint="eastAsia"/>
        </w:rPr>
        <w:t>第十八条</w:t>
      </w:r>
      <w:r w:rsidRPr="00CB0A07">
        <w:rPr>
          <w:rFonts w:hint="eastAsia"/>
        </w:rPr>
        <w:t xml:space="preserve">  参加交流学习的学生国内担保人必须签署《浙江工商大学在校学生出国（境）交流项目家长担保函》，具体由国际交流与合作处负责。</w:t>
      </w:r>
    </w:p>
    <w:p w:rsidR="00C50C34" w:rsidRPr="00CB0A07" w:rsidRDefault="00C50C34" w:rsidP="00C50C34">
      <w:pPr>
        <w:pStyle w:val="a8"/>
      </w:pPr>
      <w:r w:rsidRPr="00CB0A07">
        <w:rPr>
          <w:rFonts w:ascii="黑体" w:eastAsia="黑体" w:hint="eastAsia"/>
        </w:rPr>
        <w:t>第十九条</w:t>
      </w:r>
      <w:r w:rsidRPr="00CB0A07">
        <w:rPr>
          <w:rFonts w:hint="eastAsia"/>
        </w:rPr>
        <w:t xml:space="preserve">  学生参加“交流项目”的个人护照（通行证）、签证等有关手续由学生自行办理。</w:t>
      </w:r>
    </w:p>
    <w:p w:rsidR="00C50C34" w:rsidRPr="00CB0A07" w:rsidRDefault="00C50C34" w:rsidP="00C50C34">
      <w:pPr>
        <w:pStyle w:val="a8"/>
      </w:pPr>
      <w:r w:rsidRPr="00CB0A07">
        <w:rPr>
          <w:rFonts w:ascii="黑体" w:eastAsia="黑体" w:hint="eastAsia"/>
        </w:rPr>
        <w:t>第二十条</w:t>
      </w:r>
      <w:r w:rsidRPr="00CB0A07">
        <w:rPr>
          <w:rFonts w:hint="eastAsia"/>
        </w:rPr>
        <w:t xml:space="preserve">  学生在交流学习期间的人身、财产安全由学生本人负责。</w:t>
      </w:r>
    </w:p>
    <w:p w:rsidR="00C50C34" w:rsidRPr="00CB0A07" w:rsidRDefault="00C50C34" w:rsidP="00C50C34">
      <w:pPr>
        <w:pStyle w:val="a8"/>
      </w:pPr>
      <w:r w:rsidRPr="00CB0A07">
        <w:rPr>
          <w:rFonts w:ascii="黑体" w:eastAsia="黑体" w:hint="eastAsia"/>
        </w:rPr>
        <w:t>第二十一条</w:t>
      </w:r>
      <w:r w:rsidRPr="00CB0A07">
        <w:rPr>
          <w:rFonts w:hint="eastAsia"/>
        </w:rPr>
        <w:t xml:space="preserve">  参加交流学习的学生在交流学习期间应做到：</w:t>
      </w:r>
    </w:p>
    <w:p w:rsidR="00C50C34" w:rsidRPr="00CB0A07" w:rsidRDefault="00C50C34" w:rsidP="00C50C34">
      <w:pPr>
        <w:pStyle w:val="a8"/>
      </w:pPr>
      <w:r w:rsidRPr="00CB0A07">
        <w:rPr>
          <w:rFonts w:hint="eastAsia"/>
        </w:rPr>
        <w:t>（一）参加学校组织的有关出国（境）知识和注意事项的培训；</w:t>
      </w:r>
    </w:p>
    <w:p w:rsidR="00C50C34" w:rsidRPr="00CB0A07" w:rsidRDefault="00C50C34" w:rsidP="00C50C34">
      <w:pPr>
        <w:pStyle w:val="a8"/>
      </w:pPr>
      <w:r w:rsidRPr="00CB0A07">
        <w:rPr>
          <w:rFonts w:hint="eastAsia"/>
        </w:rPr>
        <w:t>（二）遵守我国的法律法规，维护国家和民族尊严，严禁参与邪教和敌对组织的活动，自觉遵守外事纪律；</w:t>
      </w:r>
    </w:p>
    <w:p w:rsidR="00C50C34" w:rsidRPr="00CB0A07" w:rsidRDefault="00C50C34" w:rsidP="00C50C34">
      <w:pPr>
        <w:pStyle w:val="a8"/>
      </w:pPr>
      <w:r w:rsidRPr="00CB0A07">
        <w:rPr>
          <w:rFonts w:hint="eastAsia"/>
        </w:rPr>
        <w:t>（三）遵守所在国家（地区）的法律法规，尊重当地民族、文化及风俗习惯；</w:t>
      </w:r>
    </w:p>
    <w:p w:rsidR="00C50C34" w:rsidRPr="00CB0A07" w:rsidRDefault="00C50C34" w:rsidP="00C50C34">
      <w:pPr>
        <w:pStyle w:val="a8"/>
      </w:pPr>
      <w:r w:rsidRPr="00CB0A07">
        <w:rPr>
          <w:rFonts w:hint="eastAsia"/>
        </w:rPr>
        <w:t>（四）遵守交流学校的校纪校规；</w:t>
      </w:r>
    </w:p>
    <w:p w:rsidR="00C50C34" w:rsidRPr="00CB0A07" w:rsidRDefault="00C50C34" w:rsidP="00C50C34">
      <w:pPr>
        <w:pStyle w:val="a8"/>
      </w:pPr>
      <w:r w:rsidRPr="00CB0A07">
        <w:rPr>
          <w:rFonts w:hint="eastAsia"/>
        </w:rPr>
        <w:t>（五）按照相关交流合作协议进行学习和交流，不得擅自变更交流学习的内容和学校。</w:t>
      </w:r>
    </w:p>
    <w:p w:rsidR="00C50C34" w:rsidRPr="00CB0A07" w:rsidRDefault="00C50C34" w:rsidP="00C50C34">
      <w:pPr>
        <w:pStyle w:val="a8"/>
      </w:pPr>
      <w:r w:rsidRPr="00CB0A07">
        <w:rPr>
          <w:rFonts w:ascii="黑体" w:eastAsia="黑体" w:hint="eastAsia"/>
        </w:rPr>
        <w:t>第二十二条</w:t>
      </w:r>
      <w:r w:rsidRPr="00CB0A07">
        <w:rPr>
          <w:rFonts w:hint="eastAsia"/>
        </w:rPr>
        <w:t xml:space="preserve">  学生在交流学习期间违反纪律规定的，学校将视情节轻重给予相应处分。</w:t>
      </w:r>
    </w:p>
    <w:p w:rsidR="00C50C34" w:rsidRPr="00CB0A07" w:rsidRDefault="00C50C34" w:rsidP="00C50C34">
      <w:pPr>
        <w:pStyle w:val="a8"/>
      </w:pPr>
      <w:r w:rsidRPr="00CB0A07">
        <w:rPr>
          <w:rFonts w:ascii="黑体" w:eastAsia="黑体" w:hint="eastAsia"/>
        </w:rPr>
        <w:t>第二十三条</w:t>
      </w:r>
      <w:r w:rsidRPr="00CB0A07">
        <w:rPr>
          <w:rFonts w:hint="eastAsia"/>
        </w:rPr>
        <w:t xml:space="preserve">  学校对交流学生人数达到10人以上或项目合作院校有明确要求的，视情况确定“交流项目”指派带队老师。</w:t>
      </w:r>
    </w:p>
    <w:p w:rsidR="00C50C34" w:rsidRPr="00CB0A07" w:rsidRDefault="00C50C34" w:rsidP="00C50C34">
      <w:pPr>
        <w:pStyle w:val="a8"/>
      </w:pPr>
      <w:r w:rsidRPr="00CB0A07">
        <w:rPr>
          <w:rFonts w:ascii="黑体" w:eastAsia="黑体" w:hint="eastAsia"/>
        </w:rPr>
        <w:t>第二十四条</w:t>
      </w:r>
      <w:r w:rsidRPr="00CB0A07">
        <w:rPr>
          <w:rFonts w:hint="eastAsia"/>
        </w:rPr>
        <w:t xml:space="preserve">  带队老师应履行的主要职责包括：根据国家相关法律法规和外事纪律负责学生团组在国（境）</w:t>
      </w:r>
      <w:proofErr w:type="gramStart"/>
      <w:r w:rsidRPr="00CB0A07">
        <w:rPr>
          <w:rFonts w:hint="eastAsia"/>
        </w:rPr>
        <w:t>外期间</w:t>
      </w:r>
      <w:proofErr w:type="gramEnd"/>
      <w:r w:rsidRPr="00CB0A07">
        <w:rPr>
          <w:rFonts w:hint="eastAsia"/>
        </w:rPr>
        <w:t>的教育和生活管理；负责与合作院校的沟通和协调；负责督促学生完成学习任务，并按计划安全回国；负责督促学生按学校要求完成回国(</w:t>
      </w:r>
      <w:proofErr w:type="gramStart"/>
      <w:r w:rsidRPr="00CB0A07">
        <w:rPr>
          <w:rFonts w:hint="eastAsia"/>
        </w:rPr>
        <w:t>返境</w:t>
      </w:r>
      <w:proofErr w:type="gramEnd"/>
      <w:r w:rsidRPr="00CB0A07">
        <w:rPr>
          <w:rFonts w:hint="eastAsia"/>
        </w:rPr>
        <w:t>)后的规定性任务。</w:t>
      </w:r>
    </w:p>
    <w:p w:rsidR="00C50C34" w:rsidRPr="00CB0A07" w:rsidRDefault="00C50C34" w:rsidP="00C50C34">
      <w:pPr>
        <w:pStyle w:val="a8"/>
      </w:pPr>
      <w:r w:rsidRPr="00CB0A07">
        <w:rPr>
          <w:rFonts w:hint="eastAsia"/>
        </w:rPr>
        <w:t>交流学生在行程中发生突发事件，带队老师应采取有效措施保护学生人身、财产安全，同时，向学校报告，必要时要向我国</w:t>
      </w:r>
      <w:proofErr w:type="gramStart"/>
      <w:r w:rsidRPr="00CB0A07">
        <w:rPr>
          <w:rFonts w:hint="eastAsia"/>
        </w:rPr>
        <w:t>驻所在</w:t>
      </w:r>
      <w:proofErr w:type="gramEnd"/>
      <w:r w:rsidRPr="00CB0A07">
        <w:rPr>
          <w:rFonts w:hint="eastAsia"/>
        </w:rPr>
        <w:t>国（地区）的使（领）馆联系和汇报。</w:t>
      </w:r>
    </w:p>
    <w:p w:rsidR="00C50C34" w:rsidRPr="00CB0A07" w:rsidRDefault="00C50C34" w:rsidP="00C50C34">
      <w:pPr>
        <w:pStyle w:val="a5"/>
        <w:rPr>
          <w:kern w:val="0"/>
        </w:rPr>
      </w:pPr>
      <w:r w:rsidRPr="00CB0A07">
        <w:rPr>
          <w:rFonts w:hint="eastAsia"/>
          <w:kern w:val="0"/>
        </w:rPr>
        <w:t>第六章  交流学生学籍管理</w:t>
      </w:r>
    </w:p>
    <w:p w:rsidR="00C50C34" w:rsidRPr="00CB0A07" w:rsidRDefault="00C50C34" w:rsidP="00C50C34">
      <w:pPr>
        <w:pStyle w:val="a8"/>
      </w:pPr>
      <w:r w:rsidRPr="00CB0A07">
        <w:rPr>
          <w:rFonts w:ascii="黑体" w:eastAsia="黑体" w:hint="eastAsia"/>
        </w:rPr>
        <w:t>第二十五条</w:t>
      </w:r>
      <w:r w:rsidRPr="00CB0A07">
        <w:rPr>
          <w:rFonts w:hint="eastAsia"/>
        </w:rPr>
        <w:t xml:space="preserve">  参加“交流项目”的学生离校前须</w:t>
      </w:r>
      <w:proofErr w:type="gramStart"/>
      <w:r w:rsidRPr="00CB0A07">
        <w:rPr>
          <w:rFonts w:hint="eastAsia"/>
        </w:rPr>
        <w:t>凭交流</w:t>
      </w:r>
      <w:proofErr w:type="gramEnd"/>
      <w:r w:rsidRPr="00CB0A07">
        <w:rPr>
          <w:rFonts w:hint="eastAsia"/>
        </w:rPr>
        <w:t>学校的录取通知或相关证明到校教务处、研究生院办理有关外出学习手续。</w:t>
      </w:r>
    </w:p>
    <w:p w:rsidR="00C50C34" w:rsidRPr="00CB0A07" w:rsidRDefault="00C50C34" w:rsidP="00C50C34">
      <w:pPr>
        <w:pStyle w:val="a8"/>
      </w:pPr>
      <w:r w:rsidRPr="00CB0A07">
        <w:rPr>
          <w:rFonts w:ascii="黑体" w:eastAsia="黑体" w:hint="eastAsia"/>
        </w:rPr>
        <w:t>第二十六条</w:t>
      </w:r>
      <w:r w:rsidRPr="00CB0A07">
        <w:rPr>
          <w:rFonts w:hint="eastAsia"/>
        </w:rPr>
        <w:t xml:space="preserve">  已办理交流学习手续后，因某种原因未能</w:t>
      </w:r>
      <w:proofErr w:type="gramStart"/>
      <w:r w:rsidRPr="00CB0A07">
        <w:rPr>
          <w:rFonts w:hint="eastAsia"/>
        </w:rPr>
        <w:t>赴交流</w:t>
      </w:r>
      <w:proofErr w:type="gramEnd"/>
      <w:r w:rsidRPr="00CB0A07">
        <w:rPr>
          <w:rFonts w:hint="eastAsia"/>
        </w:rPr>
        <w:t>学校学习的，应在两周内与校教务处、研究生院联系，办理相应的手续。</w:t>
      </w:r>
    </w:p>
    <w:p w:rsidR="00C50C34" w:rsidRPr="00CB0A07" w:rsidRDefault="00C50C34" w:rsidP="00C50C34">
      <w:pPr>
        <w:pStyle w:val="a8"/>
      </w:pPr>
      <w:r w:rsidRPr="00CB0A07">
        <w:rPr>
          <w:rFonts w:ascii="黑体" w:eastAsia="黑体" w:hint="eastAsia"/>
        </w:rPr>
        <w:t xml:space="preserve">第二十七条 </w:t>
      </w:r>
      <w:r w:rsidRPr="00CB0A07">
        <w:rPr>
          <w:rFonts w:hint="eastAsia"/>
        </w:rPr>
        <w:t xml:space="preserve"> 交流学习期间，学生如中途放弃（或延长）交流学习，须事先向双方学校</w:t>
      </w:r>
      <w:r w:rsidRPr="00CB0A07">
        <w:rPr>
          <w:rFonts w:hint="eastAsia"/>
        </w:rPr>
        <w:lastRenderedPageBreak/>
        <w:t>提出申请，经批准后可提前返校（延期）学习，具体由教务处、研究生院参照本规定第三十二条的规定处理。</w:t>
      </w:r>
    </w:p>
    <w:p w:rsidR="00C50C34" w:rsidRPr="00CB0A07" w:rsidRDefault="00C50C34" w:rsidP="00C50C34">
      <w:pPr>
        <w:pStyle w:val="a8"/>
      </w:pPr>
      <w:r w:rsidRPr="00CB0A07">
        <w:rPr>
          <w:rFonts w:ascii="黑体" w:eastAsia="黑体" w:hint="eastAsia"/>
        </w:rPr>
        <w:t>第二十八条</w:t>
      </w:r>
      <w:r w:rsidRPr="00CB0A07">
        <w:rPr>
          <w:rFonts w:hint="eastAsia"/>
        </w:rPr>
        <w:t xml:space="preserve">  学生交流期间的学习时间视为学生的弹性学制，本科生自入学起至毕业时止的时间不能超过学校规定弹性学制的最高年限6年，研究生自入学起至毕业时止的时间不能超过学校规定弹性学制的最高年限3.5年。</w:t>
      </w:r>
    </w:p>
    <w:p w:rsidR="00C50C34" w:rsidRPr="00CB0A07" w:rsidRDefault="00C50C34" w:rsidP="00C50C34">
      <w:pPr>
        <w:pStyle w:val="a8"/>
      </w:pPr>
      <w:r w:rsidRPr="00CB0A07">
        <w:rPr>
          <w:rFonts w:ascii="黑体" w:eastAsia="黑体" w:hint="eastAsia"/>
        </w:rPr>
        <w:t>第二十九条</w:t>
      </w:r>
      <w:r w:rsidRPr="00CB0A07">
        <w:rPr>
          <w:rFonts w:hint="eastAsia"/>
        </w:rPr>
        <w:t xml:space="preserve">  学生交流学习期满，无故滞留国（境）外的，学校将按自动退学处理。</w:t>
      </w:r>
    </w:p>
    <w:p w:rsidR="00C50C34" w:rsidRPr="00CB0A07" w:rsidRDefault="00C50C34" w:rsidP="00C50C34">
      <w:pPr>
        <w:pStyle w:val="a8"/>
      </w:pPr>
      <w:r w:rsidRPr="00CB0A07">
        <w:rPr>
          <w:rFonts w:ascii="黑体" w:eastAsia="黑体" w:hint="eastAsia"/>
        </w:rPr>
        <w:t>第三十条</w:t>
      </w:r>
      <w:r w:rsidRPr="00CB0A07">
        <w:rPr>
          <w:rFonts w:hint="eastAsia"/>
        </w:rPr>
        <w:t xml:space="preserve">  学生在交流学校所学课程按照当学期抵当学期的原则，按下列标准进行认定：</w:t>
      </w:r>
    </w:p>
    <w:p w:rsidR="00C50C34" w:rsidRPr="00CB0A07" w:rsidRDefault="00C50C34" w:rsidP="00C50C34">
      <w:pPr>
        <w:pStyle w:val="a8"/>
      </w:pPr>
      <w:r w:rsidRPr="00CB0A07">
        <w:rPr>
          <w:rFonts w:hint="eastAsia"/>
        </w:rPr>
        <w:t>（一）学生在交流学校所学课程与我校该专业培养方案中的专业课或专业选修课相同或相近的，可经开课学院及校教务处、研究生院审核后认定为培养方案中的同类课程；</w:t>
      </w:r>
    </w:p>
    <w:p w:rsidR="00C50C34" w:rsidRPr="00CB0A07" w:rsidRDefault="00C50C34" w:rsidP="00C50C34">
      <w:pPr>
        <w:pStyle w:val="a8"/>
      </w:pPr>
      <w:r w:rsidRPr="00CB0A07">
        <w:rPr>
          <w:rFonts w:hint="eastAsia"/>
        </w:rPr>
        <w:t>（二）学生在交流学校所学课程在我校该专业培养方案中未列出的，经课程所在学院认定为应学习的专业课程，可认定为该专业选修课；</w:t>
      </w:r>
    </w:p>
    <w:p w:rsidR="00C50C34" w:rsidRPr="00CB0A07" w:rsidRDefault="00C50C34" w:rsidP="00C50C34">
      <w:pPr>
        <w:pStyle w:val="a8"/>
      </w:pPr>
      <w:r w:rsidRPr="00CB0A07">
        <w:rPr>
          <w:rFonts w:hint="eastAsia"/>
        </w:rPr>
        <w:t>（三）其他课程均认定为全校性公共选修课。</w:t>
      </w:r>
    </w:p>
    <w:p w:rsidR="00C50C34" w:rsidRPr="00CB0A07" w:rsidRDefault="00C50C34" w:rsidP="00C50C34">
      <w:pPr>
        <w:pStyle w:val="a8"/>
      </w:pPr>
      <w:r w:rsidRPr="00CB0A07">
        <w:rPr>
          <w:rFonts w:ascii="黑体" w:eastAsia="黑体" w:hint="eastAsia"/>
        </w:rPr>
        <w:t>第三十一条</w:t>
      </w:r>
      <w:r w:rsidRPr="00CB0A07">
        <w:rPr>
          <w:rFonts w:hint="eastAsia"/>
        </w:rPr>
        <w:t xml:space="preserve">  学生在交流学校所学课程的学分，参照学校学分与学时对应关系由校教务处、研究生院进行认定。</w:t>
      </w:r>
    </w:p>
    <w:p w:rsidR="00C50C34" w:rsidRPr="00CB0A07" w:rsidRDefault="00C50C34" w:rsidP="00C50C34">
      <w:pPr>
        <w:pStyle w:val="a8"/>
      </w:pPr>
      <w:r w:rsidRPr="00CB0A07">
        <w:rPr>
          <w:rFonts w:ascii="黑体" w:eastAsia="黑体" w:hint="eastAsia"/>
        </w:rPr>
        <w:t>第三十二条</w:t>
      </w:r>
      <w:r w:rsidRPr="00CB0A07">
        <w:rPr>
          <w:rFonts w:hint="eastAsia"/>
        </w:rPr>
        <w:t xml:space="preserve">  参加交流学习的学生回校（归国/返境）后应在两周内（假期顺延）到所在学院及校教务处、研究生院申请办理返校学习和课程成绩及学分认定手续。</w:t>
      </w:r>
    </w:p>
    <w:p w:rsidR="00C50C34" w:rsidRPr="00CB0A07" w:rsidRDefault="00C50C34" w:rsidP="00C50C34">
      <w:pPr>
        <w:pStyle w:val="a8"/>
      </w:pPr>
      <w:r w:rsidRPr="00CB0A07">
        <w:rPr>
          <w:rFonts w:hint="eastAsia"/>
        </w:rPr>
        <w:t>申请办理课程成绩和学分认定手续须提交交流学校成绩单的原件、复印件和我校相关课程开设学院出示的课程成绩与学分认定意见，经学生所在学院分管教学负责人同意</w:t>
      </w:r>
      <w:proofErr w:type="gramStart"/>
      <w:r w:rsidRPr="00CB0A07">
        <w:rPr>
          <w:rFonts w:hint="eastAsia"/>
        </w:rPr>
        <w:t>后报校教务处</w:t>
      </w:r>
      <w:proofErr w:type="gramEnd"/>
      <w:r w:rsidRPr="00CB0A07">
        <w:rPr>
          <w:rFonts w:hint="eastAsia"/>
        </w:rPr>
        <w:t>、研究生院审批。</w:t>
      </w:r>
    </w:p>
    <w:p w:rsidR="00C50C34" w:rsidRPr="00CB0A07" w:rsidRDefault="00C50C34" w:rsidP="00C50C34">
      <w:pPr>
        <w:pStyle w:val="a8"/>
      </w:pPr>
      <w:r w:rsidRPr="00CB0A07">
        <w:rPr>
          <w:rFonts w:ascii="黑体" w:eastAsia="黑体" w:hint="eastAsia"/>
        </w:rPr>
        <w:t>第三十三条</w:t>
      </w:r>
      <w:r w:rsidRPr="00CB0A07">
        <w:rPr>
          <w:rFonts w:hint="eastAsia"/>
        </w:rPr>
        <w:t xml:space="preserve">  学生在交流学校取得的成绩需要转换的，依照学校有关规定执行。</w:t>
      </w:r>
    </w:p>
    <w:p w:rsidR="00C50C34" w:rsidRPr="00CB0A07" w:rsidRDefault="00C50C34" w:rsidP="00C50C34">
      <w:pPr>
        <w:pStyle w:val="a8"/>
      </w:pPr>
      <w:r w:rsidRPr="00CB0A07">
        <w:rPr>
          <w:rFonts w:ascii="黑体" w:eastAsia="黑体" w:hint="eastAsia"/>
        </w:rPr>
        <w:t>第三十四条</w:t>
      </w:r>
      <w:r w:rsidRPr="00CB0A07">
        <w:rPr>
          <w:rFonts w:hint="eastAsia"/>
        </w:rPr>
        <w:t xml:space="preserve">  参加交流学习的学生经课程成绩和学分认定后，仍需修读的课程应予以补修。</w:t>
      </w:r>
    </w:p>
    <w:p w:rsidR="00C50C34" w:rsidRPr="00CB0A07" w:rsidRDefault="00C50C34" w:rsidP="00C50C34">
      <w:pPr>
        <w:pStyle w:val="a8"/>
        <w:ind w:firstLine="404"/>
        <w:rPr>
          <w:spacing w:val="-4"/>
        </w:rPr>
      </w:pPr>
      <w:r w:rsidRPr="00CB0A07">
        <w:rPr>
          <w:rFonts w:ascii="黑体" w:eastAsia="黑体" w:hint="eastAsia"/>
          <w:spacing w:val="-4"/>
        </w:rPr>
        <w:t>第三十五条</w:t>
      </w:r>
      <w:r w:rsidRPr="00CB0A07">
        <w:rPr>
          <w:rFonts w:hint="eastAsia"/>
          <w:spacing w:val="-4"/>
        </w:rPr>
        <w:t xml:space="preserve">  毕业学期（学年）参加交流学习的学生经教务处认定，课程成绩、学分数、实践、论文（设计）等达到专业培养方案规定的，学校根据学籍管理规定准予毕业和授予学士学位。</w:t>
      </w:r>
    </w:p>
    <w:p w:rsidR="00C50C34" w:rsidRPr="00CB0A07" w:rsidRDefault="00C50C34" w:rsidP="00C50C34">
      <w:pPr>
        <w:pStyle w:val="a5"/>
        <w:rPr>
          <w:kern w:val="0"/>
        </w:rPr>
      </w:pPr>
      <w:r w:rsidRPr="00CB0A07">
        <w:rPr>
          <w:rFonts w:hint="eastAsia"/>
          <w:kern w:val="0"/>
        </w:rPr>
        <w:t>第七章  国（境）外学习期间的费用</w:t>
      </w:r>
    </w:p>
    <w:p w:rsidR="00C50C34" w:rsidRPr="00CB0A07" w:rsidRDefault="00C50C34" w:rsidP="00C50C34">
      <w:pPr>
        <w:pStyle w:val="a8"/>
      </w:pPr>
      <w:r w:rsidRPr="00CB0A07">
        <w:rPr>
          <w:rFonts w:ascii="黑体" w:eastAsia="黑体" w:hint="eastAsia"/>
        </w:rPr>
        <w:t>第三十六条</w:t>
      </w:r>
      <w:r w:rsidRPr="00CB0A07">
        <w:rPr>
          <w:rFonts w:hint="eastAsia"/>
        </w:rPr>
        <w:t xml:space="preserve">  在交流学习期间，学生需向学校缴纳学费(包括专业学费和学分学费)。其中专业学费和国（境）</w:t>
      </w:r>
      <w:proofErr w:type="gramStart"/>
      <w:r w:rsidRPr="00CB0A07">
        <w:rPr>
          <w:rFonts w:hint="eastAsia"/>
        </w:rPr>
        <w:t>外学校</w:t>
      </w:r>
      <w:proofErr w:type="gramEnd"/>
      <w:r w:rsidRPr="00CB0A07">
        <w:rPr>
          <w:rFonts w:hint="eastAsia"/>
        </w:rPr>
        <w:t>免学费项目的学分学费不能退费。参加国（境）外学校</w:t>
      </w:r>
      <w:proofErr w:type="gramStart"/>
      <w:r w:rsidRPr="00CB0A07">
        <w:rPr>
          <w:rFonts w:hint="eastAsia"/>
        </w:rPr>
        <w:t>缴</w:t>
      </w:r>
      <w:proofErr w:type="gramEnd"/>
      <w:r w:rsidRPr="00CB0A07">
        <w:rPr>
          <w:rFonts w:hint="eastAsia"/>
        </w:rPr>
        <w:t>学费项目的学生，可于学年末或毕业时申请退还学分学费，学校根据教务处认定学分数计算可退还学分学费金额。学生申请退费，须经所在学院审核并报国际交流与合作处、教务处或研究生院审批后到计财处办理。</w:t>
      </w:r>
    </w:p>
    <w:p w:rsidR="00C50C34" w:rsidRPr="00CB0A07" w:rsidRDefault="00C50C34" w:rsidP="00C50C34">
      <w:pPr>
        <w:pStyle w:val="a8"/>
      </w:pPr>
      <w:r w:rsidRPr="00CB0A07">
        <w:rPr>
          <w:rFonts w:ascii="黑体" w:eastAsia="黑体" w:hint="eastAsia"/>
        </w:rPr>
        <w:t>第三十七条</w:t>
      </w:r>
      <w:r w:rsidRPr="00CB0A07">
        <w:rPr>
          <w:rFonts w:hint="eastAsia"/>
        </w:rPr>
        <w:t xml:space="preserve">  在交流学习期间，学生如要求保留校内住宿床位的，需向学校缴纳住宿费。如学生交流学习期限在一学期（含）以上且不需校内住宿的，可申请办理退宿，</w:t>
      </w:r>
      <w:proofErr w:type="gramStart"/>
      <w:r w:rsidRPr="00CB0A07">
        <w:rPr>
          <w:rFonts w:hint="eastAsia"/>
        </w:rPr>
        <w:t>退宿期间</w:t>
      </w:r>
      <w:proofErr w:type="gramEnd"/>
      <w:r w:rsidRPr="00CB0A07">
        <w:rPr>
          <w:rFonts w:hint="eastAsia"/>
        </w:rPr>
        <w:t>免收住宿费，已经缴纳的住宿费，按规定予以退还。学生</w:t>
      </w:r>
      <w:proofErr w:type="gramStart"/>
      <w:r w:rsidRPr="00CB0A07">
        <w:rPr>
          <w:rFonts w:hint="eastAsia"/>
        </w:rPr>
        <w:t>申请退宿的</w:t>
      </w:r>
      <w:proofErr w:type="gramEnd"/>
      <w:r w:rsidRPr="00CB0A07">
        <w:rPr>
          <w:rFonts w:hint="eastAsia"/>
        </w:rPr>
        <w:t>，应在交流选拔名单确定后、赴国（境）外学习前，经所在学院分管学生工作书记同意并报国际交流与合作处审批后，到后勤服务中心办理。</w:t>
      </w:r>
      <w:proofErr w:type="gramStart"/>
      <w:r w:rsidRPr="00CB0A07">
        <w:rPr>
          <w:rFonts w:hint="eastAsia"/>
        </w:rPr>
        <w:t>退宿后</w:t>
      </w:r>
      <w:proofErr w:type="gramEnd"/>
      <w:r w:rsidRPr="00CB0A07">
        <w:rPr>
          <w:rFonts w:hint="eastAsia"/>
        </w:rPr>
        <w:t>不再保留原床位，待返校后重新安排住宿。</w:t>
      </w:r>
    </w:p>
    <w:p w:rsidR="00C50C34" w:rsidRPr="00CB0A07" w:rsidRDefault="00C50C34" w:rsidP="00C50C34">
      <w:pPr>
        <w:pStyle w:val="a8"/>
      </w:pPr>
      <w:r w:rsidRPr="00CB0A07">
        <w:rPr>
          <w:rFonts w:ascii="黑体" w:eastAsia="黑体" w:hint="eastAsia"/>
        </w:rPr>
        <w:lastRenderedPageBreak/>
        <w:t>第三十八条</w:t>
      </w:r>
      <w:r w:rsidRPr="00CB0A07">
        <w:rPr>
          <w:rFonts w:hint="eastAsia"/>
        </w:rPr>
        <w:t xml:space="preserve">  学生交流学习期间除可享受“交流项目”协议规定的待遇外，其余费用由学生自行承担。</w:t>
      </w:r>
    </w:p>
    <w:p w:rsidR="00C50C34" w:rsidRPr="00CB0A07" w:rsidRDefault="00C50C34" w:rsidP="00C50C34">
      <w:pPr>
        <w:pStyle w:val="a5"/>
        <w:rPr>
          <w:kern w:val="0"/>
        </w:rPr>
      </w:pPr>
      <w:r w:rsidRPr="00CB0A07">
        <w:rPr>
          <w:rFonts w:hint="eastAsia"/>
          <w:kern w:val="0"/>
        </w:rPr>
        <w:t>第八章  附  则</w:t>
      </w:r>
    </w:p>
    <w:p w:rsidR="00C50C34" w:rsidRPr="00CB0A07" w:rsidRDefault="00C50C34" w:rsidP="00C50C34">
      <w:pPr>
        <w:pStyle w:val="a8"/>
      </w:pPr>
      <w:r w:rsidRPr="00CB0A07">
        <w:rPr>
          <w:rFonts w:ascii="黑体" w:eastAsia="黑体" w:hint="eastAsia"/>
        </w:rPr>
        <w:t>第三十九条</w:t>
      </w:r>
      <w:r w:rsidRPr="00CB0A07">
        <w:rPr>
          <w:rFonts w:hint="eastAsia"/>
        </w:rPr>
        <w:t xml:space="preserve">  参加“交流项目”选拔申请的学生应承诺所提交的材料信息准确，内容真实，并保证选拔录取后无正当理由不随意放弃该机会，否则，不得再参加学校其它公费项目申请。</w:t>
      </w:r>
    </w:p>
    <w:p w:rsidR="00C50C34" w:rsidRPr="00CB0A07" w:rsidRDefault="00C50C34" w:rsidP="00C50C34">
      <w:pPr>
        <w:pStyle w:val="a8"/>
      </w:pPr>
      <w:r w:rsidRPr="00CB0A07">
        <w:rPr>
          <w:rFonts w:hint="eastAsia"/>
        </w:rPr>
        <w:t>学生在校期间只能参加一次长期和一次短期公费交流学习项目。</w:t>
      </w:r>
    </w:p>
    <w:p w:rsidR="00C50C34" w:rsidRPr="00CB0A07" w:rsidRDefault="00C50C34" w:rsidP="00C50C34">
      <w:pPr>
        <w:pStyle w:val="a8"/>
      </w:pPr>
      <w:r w:rsidRPr="00CB0A07">
        <w:rPr>
          <w:rFonts w:ascii="黑体" w:eastAsia="黑体" w:hint="eastAsia"/>
        </w:rPr>
        <w:t>第四十条</w:t>
      </w:r>
      <w:r w:rsidRPr="00CB0A07">
        <w:rPr>
          <w:rFonts w:hint="eastAsia"/>
        </w:rPr>
        <w:t xml:space="preserve">  学生提交申请，即表示同意学校可以因选拔需要公布其个人及选拔成绩等信息。</w:t>
      </w:r>
    </w:p>
    <w:p w:rsidR="00C50C34" w:rsidRPr="00CB0A07" w:rsidRDefault="00C50C34" w:rsidP="00C50C34">
      <w:pPr>
        <w:pStyle w:val="a8"/>
      </w:pPr>
      <w:r w:rsidRPr="00CB0A07">
        <w:rPr>
          <w:rFonts w:ascii="黑体" w:eastAsia="黑体" w:hint="eastAsia"/>
        </w:rPr>
        <w:t xml:space="preserve">第四十一条 </w:t>
      </w:r>
      <w:r w:rsidRPr="00CB0A07">
        <w:rPr>
          <w:rFonts w:hint="eastAsia"/>
        </w:rPr>
        <w:t xml:space="preserve"> 参加“交流项目”的学生的父母或法定监护人是其国内担保人；没有父母或法定监护人的应明确指定国内担保人。</w:t>
      </w:r>
    </w:p>
    <w:p w:rsidR="00C50C34" w:rsidRPr="00CB0A07" w:rsidRDefault="00C50C34" w:rsidP="00C50C34">
      <w:pPr>
        <w:pStyle w:val="a8"/>
      </w:pPr>
      <w:r w:rsidRPr="00CB0A07">
        <w:rPr>
          <w:rFonts w:ascii="黑体" w:eastAsia="黑体" w:hint="eastAsia"/>
        </w:rPr>
        <w:t>第四十二条</w:t>
      </w:r>
      <w:r w:rsidRPr="00CB0A07">
        <w:rPr>
          <w:rFonts w:hint="eastAsia"/>
        </w:rPr>
        <w:t xml:space="preserve">  学院建立的“交流项目”和国际交流与合作处组织的自费交流项目, 应规范管理，可参照本办法制订相应实施细则。</w:t>
      </w:r>
    </w:p>
    <w:p w:rsidR="00C50C34" w:rsidRPr="00CB0A07" w:rsidRDefault="00C50C34" w:rsidP="00C50C34">
      <w:pPr>
        <w:pStyle w:val="a8"/>
      </w:pPr>
      <w:r w:rsidRPr="00CB0A07">
        <w:rPr>
          <w:rFonts w:ascii="黑体" w:eastAsia="黑体" w:hint="eastAsia"/>
        </w:rPr>
        <w:t>第四十三条</w:t>
      </w:r>
      <w:r w:rsidRPr="00CB0A07">
        <w:rPr>
          <w:rFonts w:hint="eastAsia"/>
        </w:rPr>
        <w:t xml:space="preserve">  本办法由校学生出国（境）选拔与管理工作领导小组办公室负责解释。</w:t>
      </w:r>
    </w:p>
    <w:p w:rsidR="00C50C34" w:rsidRPr="00CB0A07" w:rsidRDefault="00C50C34" w:rsidP="00C50C34">
      <w:pPr>
        <w:pStyle w:val="a8"/>
      </w:pPr>
      <w:r w:rsidRPr="00CB0A07">
        <w:rPr>
          <w:rFonts w:ascii="黑体" w:eastAsia="黑体" w:hint="eastAsia"/>
        </w:rPr>
        <w:t xml:space="preserve">第四十四条 </w:t>
      </w:r>
      <w:r w:rsidRPr="00CB0A07">
        <w:rPr>
          <w:rFonts w:hint="eastAsia"/>
          <w:b/>
        </w:rPr>
        <w:t xml:space="preserve"> </w:t>
      </w:r>
      <w:r w:rsidRPr="00CB0A07">
        <w:rPr>
          <w:rFonts w:hint="eastAsia"/>
        </w:rPr>
        <w:t>本办法自发布之日起施行，原《浙江工商大学“学生出国（境）交流项目”实施办法》（</w:t>
      </w:r>
      <w:proofErr w:type="gramStart"/>
      <w:r w:rsidRPr="00CB0A07">
        <w:rPr>
          <w:rFonts w:hint="eastAsia"/>
        </w:rPr>
        <w:t>浙商大学</w:t>
      </w:r>
      <w:proofErr w:type="gramEnd"/>
      <w:r w:rsidRPr="00CB0A07">
        <w:rPr>
          <w:rFonts w:hint="eastAsia"/>
        </w:rPr>
        <w:t>〔2012〕265号）同时废止。</w:t>
      </w:r>
    </w:p>
    <w:p w:rsidR="00C50C34" w:rsidRPr="00CB0A07" w:rsidRDefault="00C50C34" w:rsidP="00C50C34">
      <w:pPr>
        <w:pStyle w:val="a8"/>
      </w:pPr>
    </w:p>
    <w:p w:rsidR="00C50C34" w:rsidRPr="00CB0A07" w:rsidRDefault="00C50C34" w:rsidP="00C50C34">
      <w:pPr>
        <w:pStyle w:val="a8"/>
      </w:pPr>
      <w:r w:rsidRPr="00CB0A07">
        <w:rPr>
          <w:rFonts w:hint="eastAsia"/>
        </w:rPr>
        <w:t>附件：浙江工商大学“学生出国（境）交流项目”申请表</w:t>
      </w:r>
    </w:p>
    <w:p w:rsidR="00C50C34" w:rsidRPr="00CB0A07" w:rsidRDefault="00C50C34" w:rsidP="00C50C34">
      <w:pPr>
        <w:pStyle w:val="a8"/>
        <w:ind w:firstLineChars="0" w:firstLine="0"/>
        <w:rPr>
          <w:b/>
        </w:rPr>
      </w:pPr>
      <w:r w:rsidRPr="00CB0A07">
        <w:br w:type="page"/>
      </w:r>
      <w:r w:rsidRPr="00CB0A07">
        <w:rPr>
          <w:rFonts w:hint="eastAsia"/>
          <w:b/>
        </w:rPr>
        <w:lastRenderedPageBreak/>
        <w:t>附件</w:t>
      </w:r>
    </w:p>
    <w:p w:rsidR="00C50C34" w:rsidRPr="00CB0A07" w:rsidRDefault="00C50C34" w:rsidP="00C50C34">
      <w:pPr>
        <w:pStyle w:val="a5"/>
        <w:rPr>
          <w:szCs w:val="28"/>
        </w:rPr>
      </w:pPr>
      <w:r w:rsidRPr="00CB0A07">
        <w:rPr>
          <w:rFonts w:hint="eastAsia"/>
        </w:rPr>
        <w:t>浙江工商大学“学生出国（境）交流项目”申请表</w:t>
      </w:r>
    </w:p>
    <w:tbl>
      <w:tblPr>
        <w:tblW w:w="5840" w:type="dxa"/>
        <w:jc w:val="center"/>
        <w:tblLayout w:type="fixed"/>
        <w:tblLook w:val="0000" w:firstRow="0" w:lastRow="0" w:firstColumn="0" w:lastColumn="0" w:noHBand="0" w:noVBand="0"/>
      </w:tblPr>
      <w:tblGrid>
        <w:gridCol w:w="1010"/>
        <w:gridCol w:w="460"/>
        <w:gridCol w:w="463"/>
        <w:gridCol w:w="714"/>
        <w:gridCol w:w="156"/>
        <w:gridCol w:w="42"/>
        <w:gridCol w:w="821"/>
        <w:gridCol w:w="438"/>
        <w:gridCol w:w="277"/>
        <w:gridCol w:w="6"/>
        <w:gridCol w:w="648"/>
        <w:gridCol w:w="805"/>
      </w:tblGrid>
      <w:tr w:rsidR="00C50C34" w:rsidRPr="00CB0A07" w:rsidTr="00F26AC9">
        <w:trPr>
          <w:trHeight w:val="454"/>
          <w:jc w:val="center"/>
        </w:trPr>
        <w:tc>
          <w:tcPr>
            <w:tcW w:w="1049" w:type="dxa"/>
            <w:tcBorders>
              <w:top w:val="single" w:sz="6" w:space="0" w:color="auto"/>
              <w:left w:val="single" w:sz="4" w:space="0" w:color="auto"/>
              <w:bottom w:val="single" w:sz="6"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项目或学校名称</w:t>
            </w:r>
          </w:p>
        </w:tc>
        <w:tc>
          <w:tcPr>
            <w:tcW w:w="5011" w:type="dxa"/>
            <w:gridSpan w:val="11"/>
            <w:tcBorders>
              <w:top w:val="single" w:sz="6" w:space="0" w:color="auto"/>
              <w:left w:val="single" w:sz="4" w:space="0" w:color="auto"/>
              <w:bottom w:val="single" w:sz="6"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r>
      <w:tr w:rsidR="00C50C34" w:rsidRPr="00CB0A07" w:rsidTr="00F26AC9">
        <w:trPr>
          <w:trHeight w:val="340"/>
          <w:jc w:val="center"/>
        </w:trPr>
        <w:tc>
          <w:tcPr>
            <w:tcW w:w="1051" w:type="dxa"/>
            <w:tcBorders>
              <w:top w:val="single" w:sz="4" w:space="0" w:color="auto"/>
              <w:left w:val="single" w:sz="4" w:space="0" w:color="auto"/>
              <w:bottom w:val="single" w:sz="6"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姓</w:t>
            </w:r>
            <w:r w:rsidRPr="00CB0A07">
              <w:rPr>
                <w:rFonts w:ascii="宋体" w:hAnsi="宋体" w:hint="eastAsia"/>
                <w:kern w:val="0"/>
                <w:sz w:val="18"/>
                <w:szCs w:val="18"/>
              </w:rPr>
              <w:t xml:space="preserve"> </w:t>
            </w:r>
            <w:r w:rsidRPr="00CB0A07">
              <w:rPr>
                <w:rFonts w:ascii="宋体" w:hAnsi="宋体" w:cs="宋体" w:hint="eastAsia"/>
                <w:kern w:val="0"/>
                <w:sz w:val="18"/>
                <w:szCs w:val="18"/>
              </w:rPr>
              <w:t>名</w:t>
            </w:r>
          </w:p>
        </w:tc>
        <w:tc>
          <w:tcPr>
            <w:tcW w:w="958" w:type="dxa"/>
            <w:gridSpan w:val="2"/>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c>
          <w:tcPr>
            <w:tcW w:w="738" w:type="dxa"/>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学号</w:t>
            </w:r>
          </w:p>
        </w:tc>
        <w:tc>
          <w:tcPr>
            <w:tcW w:w="1515" w:type="dxa"/>
            <w:gridSpan w:val="4"/>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c>
          <w:tcPr>
            <w:tcW w:w="966" w:type="dxa"/>
            <w:gridSpan w:val="3"/>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性 别</w:t>
            </w:r>
          </w:p>
        </w:tc>
        <w:tc>
          <w:tcPr>
            <w:tcW w:w="832" w:type="dxa"/>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r>
      <w:tr w:rsidR="00C50C34" w:rsidRPr="00CB0A07" w:rsidTr="00F26AC9">
        <w:trPr>
          <w:trHeight w:val="340"/>
          <w:jc w:val="center"/>
        </w:trPr>
        <w:tc>
          <w:tcPr>
            <w:tcW w:w="1051" w:type="dxa"/>
            <w:tcBorders>
              <w:top w:val="single" w:sz="6" w:space="0" w:color="auto"/>
              <w:left w:val="single" w:sz="4" w:space="0" w:color="auto"/>
              <w:bottom w:val="single" w:sz="6"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政治面貌</w:t>
            </w:r>
          </w:p>
        </w:tc>
        <w:tc>
          <w:tcPr>
            <w:tcW w:w="958" w:type="dxa"/>
            <w:gridSpan w:val="2"/>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c>
          <w:tcPr>
            <w:tcW w:w="738" w:type="dxa"/>
            <w:tcBorders>
              <w:top w:val="nil"/>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出生日期</w:t>
            </w:r>
          </w:p>
        </w:tc>
        <w:tc>
          <w:tcPr>
            <w:tcW w:w="1515" w:type="dxa"/>
            <w:gridSpan w:val="4"/>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c>
          <w:tcPr>
            <w:tcW w:w="966" w:type="dxa"/>
            <w:gridSpan w:val="3"/>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出生</w:t>
            </w:r>
          </w:p>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地点</w:t>
            </w:r>
          </w:p>
        </w:tc>
        <w:tc>
          <w:tcPr>
            <w:tcW w:w="832" w:type="dxa"/>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r>
      <w:tr w:rsidR="00C50C34" w:rsidRPr="00CB0A07" w:rsidTr="00F26AC9">
        <w:trPr>
          <w:trHeight w:val="340"/>
          <w:jc w:val="center"/>
        </w:trPr>
        <w:tc>
          <w:tcPr>
            <w:tcW w:w="1051" w:type="dxa"/>
            <w:tcBorders>
              <w:top w:val="single" w:sz="6" w:space="0" w:color="auto"/>
              <w:left w:val="single" w:sz="4" w:space="0" w:color="auto"/>
              <w:bottom w:val="single" w:sz="6"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所在学院</w:t>
            </w:r>
          </w:p>
        </w:tc>
        <w:tc>
          <w:tcPr>
            <w:tcW w:w="958" w:type="dxa"/>
            <w:gridSpan w:val="2"/>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c>
          <w:tcPr>
            <w:tcW w:w="738" w:type="dxa"/>
            <w:tcBorders>
              <w:top w:val="nil"/>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专 业</w:t>
            </w:r>
          </w:p>
        </w:tc>
        <w:tc>
          <w:tcPr>
            <w:tcW w:w="1515" w:type="dxa"/>
            <w:gridSpan w:val="4"/>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c>
          <w:tcPr>
            <w:tcW w:w="966" w:type="dxa"/>
            <w:gridSpan w:val="3"/>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hint="eastAsia"/>
                <w:sz w:val="18"/>
                <w:szCs w:val="18"/>
              </w:rPr>
              <w:t>班级</w:t>
            </w:r>
          </w:p>
        </w:tc>
        <w:tc>
          <w:tcPr>
            <w:tcW w:w="832" w:type="dxa"/>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r>
      <w:tr w:rsidR="00C50C34" w:rsidRPr="00CB0A07" w:rsidTr="00F26AC9">
        <w:trPr>
          <w:trHeight w:val="340"/>
          <w:jc w:val="center"/>
        </w:trPr>
        <w:tc>
          <w:tcPr>
            <w:tcW w:w="1051" w:type="dxa"/>
            <w:tcBorders>
              <w:top w:val="single" w:sz="6" w:space="0" w:color="auto"/>
              <w:left w:val="single" w:sz="4" w:space="0" w:color="auto"/>
              <w:bottom w:val="single" w:sz="6"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家庭电话</w:t>
            </w:r>
          </w:p>
        </w:tc>
        <w:tc>
          <w:tcPr>
            <w:tcW w:w="958" w:type="dxa"/>
            <w:gridSpan w:val="2"/>
            <w:tcBorders>
              <w:top w:val="single" w:sz="4" w:space="0" w:color="auto"/>
              <w:left w:val="nil"/>
              <w:bottom w:val="single" w:sz="4" w:space="0" w:color="auto"/>
              <w:right w:val="nil"/>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c>
          <w:tcPr>
            <w:tcW w:w="738" w:type="dxa"/>
            <w:tcBorders>
              <w:top w:val="nil"/>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手机</w:t>
            </w:r>
          </w:p>
        </w:tc>
        <w:tc>
          <w:tcPr>
            <w:tcW w:w="1515" w:type="dxa"/>
            <w:gridSpan w:val="4"/>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长号/短号</w:t>
            </w:r>
          </w:p>
        </w:tc>
        <w:tc>
          <w:tcPr>
            <w:tcW w:w="966" w:type="dxa"/>
            <w:gridSpan w:val="3"/>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kern w:val="0"/>
                <w:sz w:val="18"/>
                <w:szCs w:val="18"/>
              </w:rPr>
              <w:t>E-mail</w:t>
            </w:r>
          </w:p>
        </w:tc>
        <w:tc>
          <w:tcPr>
            <w:tcW w:w="832" w:type="dxa"/>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r>
      <w:tr w:rsidR="00C50C34" w:rsidRPr="00CB0A07" w:rsidTr="00F26AC9">
        <w:trPr>
          <w:trHeight w:val="340"/>
          <w:jc w:val="center"/>
        </w:trPr>
        <w:tc>
          <w:tcPr>
            <w:tcW w:w="1051" w:type="dxa"/>
            <w:tcBorders>
              <w:top w:val="single" w:sz="6" w:space="0" w:color="auto"/>
              <w:left w:val="single" w:sz="4" w:space="0" w:color="auto"/>
              <w:bottom w:val="single" w:sz="6"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家庭地址</w:t>
            </w:r>
          </w:p>
        </w:tc>
        <w:tc>
          <w:tcPr>
            <w:tcW w:w="5009" w:type="dxa"/>
            <w:gridSpan w:val="11"/>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r>
      <w:tr w:rsidR="00C50C34" w:rsidRPr="00CB0A07" w:rsidTr="00F26AC9">
        <w:trPr>
          <w:trHeight w:val="340"/>
          <w:jc w:val="center"/>
        </w:trPr>
        <w:tc>
          <w:tcPr>
            <w:tcW w:w="1051" w:type="dxa"/>
            <w:tcBorders>
              <w:top w:val="single" w:sz="6" w:space="0" w:color="auto"/>
              <w:left w:val="single" w:sz="4" w:space="0" w:color="auto"/>
              <w:bottom w:val="single" w:sz="6"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相关经历</w:t>
            </w:r>
          </w:p>
        </w:tc>
        <w:tc>
          <w:tcPr>
            <w:tcW w:w="5009" w:type="dxa"/>
            <w:gridSpan w:val="11"/>
            <w:tcBorders>
              <w:top w:val="single" w:sz="6" w:space="0" w:color="auto"/>
              <w:left w:val="single" w:sz="4" w:space="0" w:color="auto"/>
              <w:bottom w:val="single" w:sz="6"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p>
        </w:tc>
      </w:tr>
      <w:tr w:rsidR="00C50C34" w:rsidRPr="00CB0A07" w:rsidTr="00F26AC9">
        <w:trPr>
          <w:trHeight w:val="340"/>
          <w:jc w:val="center"/>
        </w:trPr>
        <w:tc>
          <w:tcPr>
            <w:tcW w:w="1051" w:type="dxa"/>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cs="宋体"/>
                <w:kern w:val="0"/>
                <w:sz w:val="18"/>
                <w:szCs w:val="18"/>
              </w:rPr>
            </w:pPr>
            <w:r w:rsidRPr="00CB0A07">
              <w:rPr>
                <w:rFonts w:ascii="宋体" w:hAnsi="宋体" w:cs="宋体" w:hint="eastAsia"/>
                <w:kern w:val="0"/>
                <w:sz w:val="18"/>
                <w:szCs w:val="18"/>
              </w:rPr>
              <w:t>护照号</w:t>
            </w:r>
          </w:p>
        </w:tc>
        <w:tc>
          <w:tcPr>
            <w:tcW w:w="1858" w:type="dxa"/>
            <w:gridSpan w:val="4"/>
            <w:tcBorders>
              <w:top w:val="single" w:sz="4" w:space="0" w:color="auto"/>
              <w:left w:val="nil"/>
              <w:bottom w:val="single" w:sz="4" w:space="0" w:color="auto"/>
              <w:right w:val="single" w:sz="4" w:space="0" w:color="auto"/>
            </w:tcBorders>
            <w:vAlign w:val="center"/>
          </w:tcPr>
          <w:p w:rsidR="00C50C34" w:rsidRPr="00CB0A07" w:rsidRDefault="00C50C34" w:rsidP="00F26AC9">
            <w:pPr>
              <w:spacing w:line="240" w:lineRule="exact"/>
              <w:jc w:val="center"/>
              <w:rPr>
                <w:rFonts w:ascii="宋体" w:hAnsi="宋体"/>
                <w:sz w:val="18"/>
                <w:szCs w:val="18"/>
              </w:rPr>
            </w:pPr>
          </w:p>
        </w:tc>
        <w:tc>
          <w:tcPr>
            <w:tcW w:w="895" w:type="dxa"/>
            <w:gridSpan w:val="2"/>
            <w:tcBorders>
              <w:top w:val="nil"/>
              <w:left w:val="nil"/>
              <w:bottom w:val="single" w:sz="4" w:space="0" w:color="auto"/>
              <w:right w:val="single" w:sz="4" w:space="0" w:color="auto"/>
            </w:tcBorders>
            <w:vAlign w:val="center"/>
          </w:tcPr>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普通话程度</w:t>
            </w:r>
          </w:p>
        </w:tc>
        <w:tc>
          <w:tcPr>
            <w:tcW w:w="2256" w:type="dxa"/>
            <w:gridSpan w:val="5"/>
            <w:tcBorders>
              <w:top w:val="single" w:sz="4" w:space="0" w:color="auto"/>
              <w:left w:val="nil"/>
              <w:bottom w:val="single" w:sz="4" w:space="0" w:color="auto"/>
              <w:right w:val="single" w:sz="4" w:space="0" w:color="auto"/>
            </w:tcBorders>
            <w:vAlign w:val="center"/>
          </w:tcPr>
          <w:p w:rsidR="00C50C34" w:rsidRPr="00CB0A07" w:rsidRDefault="00C50C34" w:rsidP="00F26AC9">
            <w:pPr>
              <w:spacing w:line="240" w:lineRule="exact"/>
              <w:rPr>
                <w:rFonts w:ascii="宋体" w:hAnsi="宋体"/>
                <w:sz w:val="18"/>
                <w:szCs w:val="18"/>
              </w:rPr>
            </w:pPr>
            <w:r w:rsidRPr="00CB0A07">
              <w:rPr>
                <w:rFonts w:ascii="宋体" w:hAnsi="宋体" w:hint="eastAsia"/>
                <w:sz w:val="18"/>
                <w:szCs w:val="18"/>
              </w:rPr>
              <w:t>□标准  □一般</w:t>
            </w:r>
          </w:p>
          <w:p w:rsidR="00C50C34" w:rsidRPr="00CB0A07" w:rsidRDefault="00C50C34" w:rsidP="00F26AC9">
            <w:pPr>
              <w:spacing w:line="240" w:lineRule="exact"/>
              <w:rPr>
                <w:rFonts w:ascii="宋体" w:hAnsi="宋体"/>
                <w:sz w:val="18"/>
                <w:szCs w:val="18"/>
              </w:rPr>
            </w:pPr>
            <w:r w:rsidRPr="00CB0A07">
              <w:rPr>
                <w:rFonts w:ascii="宋体" w:hAnsi="宋体" w:hint="eastAsia"/>
                <w:sz w:val="18"/>
                <w:szCs w:val="18"/>
              </w:rPr>
              <w:t>□不太标准</w:t>
            </w:r>
          </w:p>
        </w:tc>
      </w:tr>
      <w:tr w:rsidR="00C50C34" w:rsidRPr="00CB0A07" w:rsidTr="00F26AC9">
        <w:trPr>
          <w:trHeight w:val="340"/>
          <w:jc w:val="center"/>
        </w:trPr>
        <w:tc>
          <w:tcPr>
            <w:tcW w:w="1051" w:type="dxa"/>
            <w:tcBorders>
              <w:top w:val="single" w:sz="4" w:space="0" w:color="auto"/>
              <w:left w:val="single" w:sz="4" w:space="0" w:color="auto"/>
              <w:bottom w:val="single" w:sz="4" w:space="0" w:color="auto"/>
              <w:right w:val="single" w:sz="4" w:space="0" w:color="auto"/>
            </w:tcBorders>
            <w:vAlign w:val="center"/>
          </w:tcPr>
          <w:p w:rsidR="00C50C34" w:rsidRPr="00CB0A07" w:rsidRDefault="00C50C34" w:rsidP="00F26AC9">
            <w:pPr>
              <w:spacing w:line="240" w:lineRule="exact"/>
              <w:jc w:val="center"/>
              <w:rPr>
                <w:rFonts w:ascii="宋体" w:hAnsi="宋体"/>
                <w:kern w:val="0"/>
                <w:sz w:val="18"/>
                <w:szCs w:val="18"/>
              </w:rPr>
            </w:pPr>
            <w:r w:rsidRPr="00CB0A07">
              <w:rPr>
                <w:rFonts w:ascii="宋体" w:hAnsi="宋体" w:hint="eastAsia"/>
                <w:kern w:val="0"/>
                <w:sz w:val="18"/>
                <w:szCs w:val="18"/>
              </w:rPr>
              <w:t>拟修专业</w:t>
            </w:r>
          </w:p>
        </w:tc>
        <w:tc>
          <w:tcPr>
            <w:tcW w:w="5009" w:type="dxa"/>
            <w:gridSpan w:val="11"/>
            <w:tcBorders>
              <w:top w:val="single" w:sz="4" w:space="0" w:color="auto"/>
              <w:left w:val="nil"/>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p>
        </w:tc>
      </w:tr>
      <w:tr w:rsidR="00C50C34" w:rsidRPr="00CB0A07" w:rsidTr="00F26AC9">
        <w:trPr>
          <w:trHeight w:val="340"/>
          <w:jc w:val="center"/>
        </w:trPr>
        <w:tc>
          <w:tcPr>
            <w:tcW w:w="1051" w:type="dxa"/>
            <w:vMerge w:val="restart"/>
            <w:tcBorders>
              <w:top w:val="single" w:sz="6" w:space="0" w:color="auto"/>
              <w:left w:val="single" w:sz="4" w:space="0" w:color="auto"/>
              <w:right w:val="single" w:sz="4" w:space="0" w:color="auto"/>
            </w:tcBorders>
            <w:vAlign w:val="center"/>
          </w:tcPr>
          <w:p w:rsidR="00C50C34" w:rsidRPr="00CB0A07" w:rsidRDefault="00C50C34" w:rsidP="00F26AC9">
            <w:pPr>
              <w:spacing w:line="240" w:lineRule="exact"/>
              <w:jc w:val="center"/>
              <w:rPr>
                <w:rFonts w:ascii="宋体" w:hAnsi="宋体"/>
                <w:kern w:val="0"/>
                <w:sz w:val="18"/>
                <w:szCs w:val="18"/>
              </w:rPr>
            </w:pPr>
            <w:r w:rsidRPr="00CB0A07">
              <w:rPr>
                <w:rFonts w:ascii="宋体" w:hAnsi="宋体" w:hint="eastAsia"/>
                <w:kern w:val="0"/>
                <w:sz w:val="18"/>
                <w:szCs w:val="18"/>
              </w:rPr>
              <w:t>历年素质评价基本项成绩</w:t>
            </w:r>
          </w:p>
        </w:tc>
        <w:tc>
          <w:tcPr>
            <w:tcW w:w="472" w:type="dxa"/>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名次</w:t>
            </w:r>
          </w:p>
        </w:tc>
        <w:tc>
          <w:tcPr>
            <w:tcW w:w="1428" w:type="dxa"/>
            <w:gridSpan w:val="4"/>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第一年度     如3/50</w:t>
            </w:r>
          </w:p>
        </w:tc>
        <w:tc>
          <w:tcPr>
            <w:tcW w:w="1603" w:type="dxa"/>
            <w:gridSpan w:val="4"/>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第二年度</w:t>
            </w:r>
          </w:p>
        </w:tc>
        <w:tc>
          <w:tcPr>
            <w:tcW w:w="1506" w:type="dxa"/>
            <w:gridSpan w:val="2"/>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第三年度</w:t>
            </w:r>
          </w:p>
        </w:tc>
      </w:tr>
      <w:tr w:rsidR="00C50C34" w:rsidRPr="00CB0A07" w:rsidTr="00F26AC9">
        <w:trPr>
          <w:trHeight w:val="340"/>
          <w:jc w:val="center"/>
        </w:trPr>
        <w:tc>
          <w:tcPr>
            <w:tcW w:w="1051" w:type="dxa"/>
            <w:vMerge/>
            <w:tcBorders>
              <w:left w:val="single" w:sz="4" w:space="0" w:color="auto"/>
              <w:bottom w:val="single" w:sz="4" w:space="0" w:color="auto"/>
              <w:right w:val="single" w:sz="4" w:space="0" w:color="auto"/>
            </w:tcBorders>
            <w:vAlign w:val="center"/>
          </w:tcPr>
          <w:p w:rsidR="00C50C34" w:rsidRPr="00CB0A07" w:rsidRDefault="00C50C34" w:rsidP="00F26AC9">
            <w:pPr>
              <w:spacing w:line="240" w:lineRule="exact"/>
              <w:jc w:val="center"/>
              <w:rPr>
                <w:rFonts w:ascii="宋体" w:hAnsi="宋体"/>
                <w:kern w:val="0"/>
                <w:sz w:val="18"/>
                <w:szCs w:val="18"/>
              </w:rPr>
            </w:pPr>
          </w:p>
        </w:tc>
        <w:tc>
          <w:tcPr>
            <w:tcW w:w="472" w:type="dxa"/>
            <w:tcBorders>
              <w:top w:val="single" w:sz="4" w:space="0" w:color="auto"/>
              <w:left w:val="single" w:sz="4" w:space="0" w:color="auto"/>
              <w:bottom w:val="single" w:sz="4" w:space="0" w:color="auto"/>
              <w:right w:val="single" w:sz="4" w:space="0" w:color="auto"/>
            </w:tcBorders>
            <w:vAlign w:val="center"/>
          </w:tcPr>
          <w:p w:rsidR="00C50C34" w:rsidRPr="00CB0A07" w:rsidRDefault="00C50C34" w:rsidP="00F26AC9">
            <w:pPr>
              <w:spacing w:line="240" w:lineRule="exact"/>
              <w:jc w:val="center"/>
              <w:rPr>
                <w:rFonts w:ascii="宋体" w:hAnsi="宋体"/>
                <w:kern w:val="0"/>
                <w:sz w:val="18"/>
                <w:szCs w:val="18"/>
              </w:rPr>
            </w:pPr>
            <w:r w:rsidRPr="00CB0A07">
              <w:rPr>
                <w:rFonts w:ascii="宋体" w:hAnsi="宋体" w:hint="eastAsia"/>
                <w:kern w:val="0"/>
                <w:sz w:val="18"/>
                <w:szCs w:val="18"/>
              </w:rPr>
              <w:t>成绩</w:t>
            </w: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第一年度</w:t>
            </w: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第二年度</w:t>
            </w: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第三年度</w:t>
            </w:r>
          </w:p>
        </w:tc>
      </w:tr>
      <w:tr w:rsidR="00C50C34" w:rsidRPr="00CB0A07" w:rsidTr="00F26AC9">
        <w:trPr>
          <w:trHeight w:val="340"/>
          <w:jc w:val="center"/>
        </w:trPr>
        <w:tc>
          <w:tcPr>
            <w:tcW w:w="1051" w:type="dxa"/>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spacing w:line="240" w:lineRule="exact"/>
              <w:jc w:val="center"/>
              <w:rPr>
                <w:rFonts w:ascii="宋体" w:hAnsi="宋体"/>
                <w:kern w:val="0"/>
                <w:sz w:val="18"/>
                <w:szCs w:val="18"/>
              </w:rPr>
            </w:pPr>
            <w:r w:rsidRPr="00CB0A07">
              <w:rPr>
                <w:rFonts w:ascii="宋体" w:hAnsi="宋体" w:hint="eastAsia"/>
                <w:kern w:val="0"/>
                <w:sz w:val="18"/>
                <w:szCs w:val="18"/>
              </w:rPr>
              <w:t>历年素质评价专业素质成绩</w:t>
            </w:r>
          </w:p>
        </w:tc>
        <w:tc>
          <w:tcPr>
            <w:tcW w:w="472" w:type="dxa"/>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成绩</w:t>
            </w:r>
          </w:p>
        </w:tc>
        <w:tc>
          <w:tcPr>
            <w:tcW w:w="1428" w:type="dxa"/>
            <w:gridSpan w:val="4"/>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第一年度</w:t>
            </w:r>
          </w:p>
        </w:tc>
        <w:tc>
          <w:tcPr>
            <w:tcW w:w="1597" w:type="dxa"/>
            <w:gridSpan w:val="3"/>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第二年度</w:t>
            </w:r>
          </w:p>
        </w:tc>
        <w:tc>
          <w:tcPr>
            <w:tcW w:w="1512" w:type="dxa"/>
            <w:gridSpan w:val="3"/>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r w:rsidRPr="00CB0A07">
              <w:rPr>
                <w:rFonts w:ascii="宋体" w:hAnsi="宋体" w:hint="eastAsia"/>
                <w:kern w:val="0"/>
                <w:sz w:val="18"/>
                <w:szCs w:val="18"/>
              </w:rPr>
              <w:t>第三年度</w:t>
            </w:r>
          </w:p>
        </w:tc>
      </w:tr>
      <w:tr w:rsidR="00C50C34" w:rsidRPr="00CB0A07" w:rsidTr="00F26AC9">
        <w:trPr>
          <w:trHeight w:val="340"/>
          <w:jc w:val="center"/>
        </w:trPr>
        <w:tc>
          <w:tcPr>
            <w:tcW w:w="1051" w:type="dxa"/>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spacing w:line="240" w:lineRule="exact"/>
              <w:jc w:val="center"/>
              <w:rPr>
                <w:rFonts w:ascii="宋体" w:hAnsi="宋体"/>
                <w:kern w:val="0"/>
                <w:sz w:val="18"/>
                <w:szCs w:val="18"/>
              </w:rPr>
            </w:pPr>
            <w:r w:rsidRPr="00CB0A07">
              <w:rPr>
                <w:rFonts w:ascii="宋体" w:hAnsi="宋体" w:hint="eastAsia"/>
                <w:kern w:val="0"/>
                <w:sz w:val="18"/>
                <w:szCs w:val="18"/>
              </w:rPr>
              <w:t>外语水平</w:t>
            </w:r>
          </w:p>
        </w:tc>
        <w:tc>
          <w:tcPr>
            <w:tcW w:w="5009" w:type="dxa"/>
            <w:gridSpan w:val="11"/>
            <w:tcBorders>
              <w:top w:val="single" w:sz="6"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rPr>
                <w:rFonts w:ascii="宋体" w:hAnsi="宋体"/>
                <w:kern w:val="0"/>
                <w:sz w:val="18"/>
                <w:szCs w:val="18"/>
              </w:rPr>
            </w:pPr>
            <w:r w:rsidRPr="00CB0A07">
              <w:rPr>
                <w:rFonts w:ascii="宋体" w:hAnsi="宋体" w:hint="eastAsia"/>
                <w:kern w:val="0"/>
                <w:sz w:val="18"/>
                <w:szCs w:val="18"/>
              </w:rPr>
              <w:t xml:space="preserve">英语四级 </w:t>
            </w:r>
            <w:r w:rsidRPr="00CB0A07">
              <w:rPr>
                <w:rFonts w:ascii="宋体" w:hAnsi="宋体" w:hint="eastAsia"/>
                <w:kern w:val="0"/>
                <w:sz w:val="18"/>
                <w:szCs w:val="18"/>
                <w:u w:val="single"/>
              </w:rPr>
              <w:t xml:space="preserve">      </w:t>
            </w:r>
            <w:r w:rsidRPr="00CB0A07">
              <w:rPr>
                <w:rFonts w:ascii="宋体" w:hAnsi="宋体" w:hint="eastAsia"/>
                <w:kern w:val="0"/>
                <w:sz w:val="18"/>
                <w:szCs w:val="18"/>
              </w:rPr>
              <w:t xml:space="preserve">分  六级 </w:t>
            </w:r>
            <w:r w:rsidRPr="00CB0A07">
              <w:rPr>
                <w:rFonts w:ascii="宋体" w:hAnsi="宋体" w:hint="eastAsia"/>
                <w:kern w:val="0"/>
                <w:sz w:val="18"/>
                <w:szCs w:val="18"/>
                <w:u w:val="single"/>
              </w:rPr>
              <w:t xml:space="preserve">      </w:t>
            </w:r>
            <w:r w:rsidRPr="00CB0A07">
              <w:rPr>
                <w:rFonts w:ascii="宋体" w:hAnsi="宋体" w:hint="eastAsia"/>
                <w:kern w:val="0"/>
                <w:sz w:val="18"/>
                <w:szCs w:val="18"/>
              </w:rPr>
              <w:t xml:space="preserve">分  专四 </w:t>
            </w:r>
            <w:r w:rsidRPr="00CB0A07">
              <w:rPr>
                <w:rFonts w:ascii="宋体" w:hAnsi="宋体" w:hint="eastAsia"/>
                <w:kern w:val="0"/>
                <w:sz w:val="18"/>
                <w:szCs w:val="18"/>
                <w:u w:val="single"/>
              </w:rPr>
              <w:t xml:space="preserve">     </w:t>
            </w:r>
          </w:p>
          <w:p w:rsidR="00C50C34" w:rsidRPr="00CB0A07" w:rsidRDefault="00C50C34" w:rsidP="00F26AC9">
            <w:pPr>
              <w:widowControl/>
              <w:spacing w:line="240" w:lineRule="exact"/>
              <w:rPr>
                <w:rFonts w:ascii="宋体" w:hAnsi="宋体"/>
                <w:kern w:val="0"/>
                <w:sz w:val="18"/>
                <w:szCs w:val="18"/>
              </w:rPr>
            </w:pPr>
            <w:r w:rsidRPr="00CB0A07">
              <w:rPr>
                <w:rFonts w:ascii="宋体" w:hAnsi="宋体" w:hint="eastAsia"/>
                <w:kern w:val="0"/>
                <w:sz w:val="18"/>
                <w:szCs w:val="18"/>
              </w:rPr>
              <w:t>托福</w:t>
            </w:r>
            <w:r w:rsidRPr="00CB0A07">
              <w:rPr>
                <w:rFonts w:ascii="宋体" w:hAnsi="宋体" w:hint="eastAsia"/>
                <w:kern w:val="0"/>
                <w:sz w:val="18"/>
                <w:szCs w:val="18"/>
                <w:u w:val="single"/>
              </w:rPr>
              <w:t xml:space="preserve">      </w:t>
            </w:r>
            <w:r w:rsidRPr="00CB0A07">
              <w:rPr>
                <w:rFonts w:ascii="宋体" w:hAnsi="宋体" w:hint="eastAsia"/>
                <w:kern w:val="0"/>
                <w:sz w:val="18"/>
                <w:szCs w:val="18"/>
              </w:rPr>
              <w:t xml:space="preserve">分  </w:t>
            </w:r>
            <w:proofErr w:type="gramStart"/>
            <w:r w:rsidRPr="00CB0A07">
              <w:rPr>
                <w:rFonts w:ascii="宋体" w:hAnsi="宋体" w:hint="eastAsia"/>
                <w:kern w:val="0"/>
                <w:sz w:val="18"/>
                <w:szCs w:val="18"/>
              </w:rPr>
              <w:t>雅思</w:t>
            </w:r>
            <w:proofErr w:type="gramEnd"/>
            <w:r w:rsidRPr="00CB0A07">
              <w:rPr>
                <w:rFonts w:ascii="宋体" w:hAnsi="宋体" w:hint="eastAsia"/>
                <w:kern w:val="0"/>
                <w:sz w:val="18"/>
                <w:szCs w:val="18"/>
              </w:rPr>
              <w:t xml:space="preserve"> </w:t>
            </w:r>
            <w:r w:rsidRPr="00CB0A07">
              <w:rPr>
                <w:rFonts w:ascii="宋体" w:hAnsi="宋体" w:hint="eastAsia"/>
                <w:kern w:val="0"/>
                <w:sz w:val="18"/>
                <w:szCs w:val="18"/>
                <w:u w:val="single"/>
              </w:rPr>
              <w:t xml:space="preserve">     </w:t>
            </w:r>
            <w:r w:rsidRPr="00CB0A07">
              <w:rPr>
                <w:rFonts w:ascii="宋体" w:hAnsi="宋体" w:hint="eastAsia"/>
                <w:kern w:val="0"/>
                <w:sz w:val="18"/>
                <w:szCs w:val="18"/>
              </w:rPr>
              <w:t xml:space="preserve"> 分</w:t>
            </w:r>
          </w:p>
        </w:tc>
      </w:tr>
      <w:tr w:rsidR="00C50C34" w:rsidRPr="00CB0A07" w:rsidTr="00F26AC9">
        <w:trPr>
          <w:trHeight w:val="710"/>
          <w:jc w:val="center"/>
        </w:trPr>
        <w:tc>
          <w:tcPr>
            <w:tcW w:w="1051" w:type="dxa"/>
            <w:tcBorders>
              <w:top w:val="single" w:sz="4" w:space="0" w:color="auto"/>
              <w:left w:val="single" w:sz="4" w:space="0" w:color="auto"/>
              <w:bottom w:val="single" w:sz="4" w:space="0" w:color="auto"/>
              <w:right w:val="single" w:sz="4" w:space="0" w:color="auto"/>
            </w:tcBorders>
            <w:vAlign w:val="center"/>
          </w:tcPr>
          <w:p w:rsidR="00C50C34" w:rsidRPr="00CB0A07" w:rsidRDefault="00C50C34" w:rsidP="00F26AC9">
            <w:pPr>
              <w:spacing w:line="240" w:lineRule="exact"/>
              <w:jc w:val="center"/>
              <w:rPr>
                <w:rFonts w:ascii="宋体" w:hAnsi="宋体"/>
                <w:kern w:val="0"/>
                <w:sz w:val="18"/>
                <w:szCs w:val="18"/>
              </w:rPr>
            </w:pPr>
            <w:r w:rsidRPr="00CB0A07">
              <w:rPr>
                <w:rFonts w:ascii="宋体" w:hAnsi="宋体" w:hint="eastAsia"/>
                <w:kern w:val="0"/>
                <w:sz w:val="18"/>
                <w:szCs w:val="18"/>
              </w:rPr>
              <w:t>在校期间所获奖励</w:t>
            </w:r>
          </w:p>
        </w:tc>
        <w:tc>
          <w:tcPr>
            <w:tcW w:w="5009" w:type="dxa"/>
            <w:gridSpan w:val="11"/>
            <w:tcBorders>
              <w:top w:val="single" w:sz="4"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p>
        </w:tc>
      </w:tr>
      <w:tr w:rsidR="00C50C34" w:rsidRPr="00CB0A07" w:rsidTr="00F26AC9">
        <w:trPr>
          <w:trHeight w:val="739"/>
          <w:jc w:val="center"/>
        </w:trPr>
        <w:tc>
          <w:tcPr>
            <w:tcW w:w="1051" w:type="dxa"/>
            <w:tcBorders>
              <w:top w:val="single" w:sz="4" w:space="0" w:color="auto"/>
              <w:left w:val="single" w:sz="4" w:space="0" w:color="auto"/>
              <w:bottom w:val="single" w:sz="4" w:space="0" w:color="auto"/>
              <w:right w:val="single" w:sz="4" w:space="0" w:color="auto"/>
            </w:tcBorders>
            <w:vAlign w:val="center"/>
          </w:tcPr>
          <w:p w:rsidR="00C50C34" w:rsidRPr="00CB0A07" w:rsidRDefault="00C50C34" w:rsidP="00F26AC9">
            <w:pPr>
              <w:spacing w:line="240" w:lineRule="exact"/>
              <w:jc w:val="center"/>
              <w:rPr>
                <w:rFonts w:ascii="宋体" w:hAnsi="宋体"/>
                <w:kern w:val="0"/>
                <w:sz w:val="18"/>
                <w:szCs w:val="18"/>
              </w:rPr>
            </w:pPr>
            <w:r w:rsidRPr="00CB0A07">
              <w:rPr>
                <w:rFonts w:ascii="宋体" w:hAnsi="宋体" w:hint="eastAsia"/>
                <w:kern w:val="0"/>
                <w:sz w:val="18"/>
                <w:szCs w:val="18"/>
              </w:rPr>
              <w:t>在校期间参加活动情况</w:t>
            </w:r>
          </w:p>
        </w:tc>
        <w:tc>
          <w:tcPr>
            <w:tcW w:w="5009" w:type="dxa"/>
            <w:gridSpan w:val="11"/>
            <w:tcBorders>
              <w:top w:val="single" w:sz="4" w:space="0" w:color="auto"/>
              <w:left w:val="single" w:sz="4" w:space="0" w:color="auto"/>
              <w:bottom w:val="single" w:sz="4" w:space="0" w:color="auto"/>
              <w:right w:val="single" w:sz="4" w:space="0" w:color="auto"/>
            </w:tcBorders>
            <w:vAlign w:val="center"/>
          </w:tcPr>
          <w:p w:rsidR="00C50C34" w:rsidRPr="00CB0A07" w:rsidRDefault="00C50C34" w:rsidP="00F26AC9">
            <w:pPr>
              <w:widowControl/>
              <w:spacing w:line="240" w:lineRule="exact"/>
              <w:jc w:val="center"/>
              <w:rPr>
                <w:rFonts w:ascii="宋体" w:hAnsi="宋体"/>
                <w:kern w:val="0"/>
                <w:sz w:val="18"/>
                <w:szCs w:val="18"/>
              </w:rPr>
            </w:pPr>
          </w:p>
        </w:tc>
      </w:tr>
      <w:tr w:rsidR="00C50C34" w:rsidRPr="00CB0A07" w:rsidTr="00F26AC9">
        <w:trPr>
          <w:trHeight w:val="990"/>
          <w:jc w:val="center"/>
        </w:trPr>
        <w:tc>
          <w:tcPr>
            <w:tcW w:w="6060" w:type="dxa"/>
            <w:gridSpan w:val="12"/>
            <w:tcBorders>
              <w:top w:val="single" w:sz="4" w:space="0" w:color="auto"/>
              <w:left w:val="single" w:sz="4" w:space="0" w:color="auto"/>
              <w:bottom w:val="single" w:sz="6" w:space="0" w:color="auto"/>
              <w:right w:val="single" w:sz="4" w:space="0" w:color="auto"/>
            </w:tcBorders>
            <w:vAlign w:val="center"/>
          </w:tcPr>
          <w:p w:rsidR="00C50C34" w:rsidRPr="00CB0A07" w:rsidRDefault="00C50C34" w:rsidP="00F26AC9">
            <w:pPr>
              <w:spacing w:line="240" w:lineRule="exact"/>
              <w:jc w:val="center"/>
              <w:rPr>
                <w:rFonts w:ascii="宋体" w:hAnsi="宋体"/>
                <w:kern w:val="0"/>
                <w:sz w:val="18"/>
                <w:szCs w:val="18"/>
              </w:rPr>
            </w:pPr>
            <w:r w:rsidRPr="00CB0A07">
              <w:rPr>
                <w:rFonts w:ascii="宋体" w:hAnsi="宋体" w:hint="eastAsia"/>
                <w:kern w:val="0"/>
                <w:sz w:val="18"/>
                <w:szCs w:val="18"/>
              </w:rPr>
              <w:t>主要特长（简要说明水平和经历）：</w:t>
            </w:r>
          </w:p>
        </w:tc>
      </w:tr>
    </w:tbl>
    <w:p w:rsidR="00C50C34" w:rsidRPr="00CB0A07" w:rsidRDefault="00C50C34" w:rsidP="00C50C34">
      <w:pPr>
        <w:spacing w:line="60" w:lineRule="exact"/>
        <w:rPr>
          <w:rFonts w:ascii="宋体" w:hAnsi="宋体"/>
          <w:sz w:val="18"/>
          <w:szCs w:val="18"/>
        </w:rPr>
      </w:pPr>
      <w:r w:rsidRPr="00CB0A07">
        <w:rPr>
          <w:rFonts w:ascii="宋体" w:hAnsi="宋体"/>
          <w:sz w:val="18"/>
          <w:szCs w:val="18"/>
        </w:rPr>
        <w:br w:type="page"/>
      </w:r>
    </w:p>
    <w:tbl>
      <w:tblPr>
        <w:tblW w:w="5840" w:type="dxa"/>
        <w:jc w:val="center"/>
        <w:tblInd w:w="96" w:type="dxa"/>
        <w:tblLayout w:type="fixed"/>
        <w:tblLook w:val="0000" w:firstRow="0" w:lastRow="0" w:firstColumn="0" w:lastColumn="0" w:noHBand="0" w:noVBand="0"/>
      </w:tblPr>
      <w:tblGrid>
        <w:gridCol w:w="5840"/>
      </w:tblGrid>
      <w:tr w:rsidR="00C50C34" w:rsidRPr="00CB0A07" w:rsidTr="00F26AC9">
        <w:trPr>
          <w:trHeight w:val="1829"/>
          <w:jc w:val="center"/>
        </w:trPr>
        <w:tc>
          <w:tcPr>
            <w:tcW w:w="5840" w:type="dxa"/>
            <w:tcBorders>
              <w:top w:val="single" w:sz="4" w:space="0" w:color="auto"/>
              <w:left w:val="single" w:sz="4" w:space="0" w:color="auto"/>
              <w:bottom w:val="single" w:sz="6" w:space="0" w:color="auto"/>
              <w:right w:val="single" w:sz="4" w:space="0" w:color="auto"/>
            </w:tcBorders>
          </w:tcPr>
          <w:p w:rsidR="00C50C34" w:rsidRPr="00CB0A07" w:rsidRDefault="00C50C34" w:rsidP="00F26AC9">
            <w:pPr>
              <w:rPr>
                <w:rFonts w:ascii="宋体" w:hAnsi="宋体"/>
                <w:kern w:val="0"/>
                <w:sz w:val="18"/>
                <w:szCs w:val="18"/>
              </w:rPr>
            </w:pPr>
            <w:r w:rsidRPr="00CB0A07">
              <w:rPr>
                <w:rFonts w:ascii="宋体" w:hAnsi="宋体" w:hint="eastAsia"/>
                <w:kern w:val="0"/>
                <w:sz w:val="18"/>
                <w:szCs w:val="18"/>
              </w:rPr>
              <w:lastRenderedPageBreak/>
              <w:t xml:space="preserve">中文自述： </w:t>
            </w:r>
          </w:p>
          <w:p w:rsidR="00C50C34" w:rsidRPr="00CB0A07" w:rsidRDefault="00C50C34" w:rsidP="00F26AC9">
            <w:pPr>
              <w:rPr>
                <w:rFonts w:ascii="宋体" w:hAnsi="宋体"/>
                <w:kern w:val="0"/>
                <w:sz w:val="18"/>
                <w:szCs w:val="18"/>
              </w:rPr>
            </w:pPr>
          </w:p>
          <w:p w:rsidR="00C50C34" w:rsidRPr="00CB0A07"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Pr="00CB0A07" w:rsidRDefault="00C50C34" w:rsidP="00F26AC9">
            <w:pPr>
              <w:rPr>
                <w:rFonts w:ascii="宋体" w:hAnsi="宋体"/>
                <w:kern w:val="0"/>
                <w:sz w:val="18"/>
                <w:szCs w:val="18"/>
              </w:rPr>
            </w:pPr>
          </w:p>
        </w:tc>
      </w:tr>
      <w:tr w:rsidR="00C50C34" w:rsidRPr="00CB0A07" w:rsidTr="00F26AC9">
        <w:trPr>
          <w:trHeight w:val="4576"/>
          <w:jc w:val="center"/>
        </w:trPr>
        <w:tc>
          <w:tcPr>
            <w:tcW w:w="5840" w:type="dxa"/>
            <w:tcBorders>
              <w:top w:val="single" w:sz="4" w:space="0" w:color="auto"/>
              <w:left w:val="single" w:sz="4" w:space="0" w:color="auto"/>
              <w:bottom w:val="single" w:sz="6" w:space="0" w:color="auto"/>
              <w:right w:val="single" w:sz="4" w:space="0" w:color="auto"/>
            </w:tcBorders>
          </w:tcPr>
          <w:p w:rsidR="00C50C34" w:rsidRPr="00CB0A07" w:rsidRDefault="00C50C34" w:rsidP="00F26AC9">
            <w:pPr>
              <w:rPr>
                <w:rFonts w:ascii="宋体" w:hAnsi="宋体"/>
                <w:kern w:val="0"/>
                <w:sz w:val="18"/>
                <w:szCs w:val="18"/>
              </w:rPr>
            </w:pPr>
            <w:r w:rsidRPr="00CB0A07">
              <w:rPr>
                <w:rFonts w:ascii="宋体" w:hAnsi="宋体" w:hint="eastAsia"/>
                <w:kern w:val="0"/>
                <w:sz w:val="18"/>
                <w:szCs w:val="18"/>
              </w:rPr>
              <w:t>英文自述：</w:t>
            </w:r>
          </w:p>
          <w:p w:rsidR="00C50C34" w:rsidRPr="00CB0A07"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Default="00C50C34" w:rsidP="00F26AC9">
            <w:pPr>
              <w:rPr>
                <w:rFonts w:ascii="宋体" w:hAnsi="宋体"/>
                <w:kern w:val="0"/>
                <w:sz w:val="18"/>
                <w:szCs w:val="18"/>
              </w:rPr>
            </w:pPr>
          </w:p>
          <w:p w:rsidR="00C50C34" w:rsidRPr="00CB0A07" w:rsidRDefault="00C50C34" w:rsidP="00F26AC9">
            <w:pPr>
              <w:rPr>
                <w:rFonts w:ascii="宋体" w:hAnsi="宋体"/>
                <w:kern w:val="0"/>
                <w:sz w:val="18"/>
                <w:szCs w:val="18"/>
              </w:rPr>
            </w:pPr>
          </w:p>
          <w:p w:rsidR="00C50C34" w:rsidRPr="00CB0A07" w:rsidRDefault="00C50C34" w:rsidP="00F26AC9">
            <w:pPr>
              <w:rPr>
                <w:rFonts w:ascii="宋体" w:hAnsi="宋体"/>
                <w:kern w:val="0"/>
                <w:sz w:val="18"/>
                <w:szCs w:val="18"/>
              </w:rPr>
            </w:pPr>
          </w:p>
          <w:p w:rsidR="00C50C34" w:rsidRPr="00CB0A07" w:rsidRDefault="00C50C34" w:rsidP="00F26AC9">
            <w:pPr>
              <w:rPr>
                <w:rFonts w:ascii="宋体" w:hAnsi="宋体"/>
                <w:kern w:val="0"/>
                <w:sz w:val="18"/>
                <w:szCs w:val="18"/>
              </w:rPr>
            </w:pPr>
          </w:p>
          <w:p w:rsidR="00C50C34" w:rsidRPr="00CB0A07" w:rsidRDefault="00C50C34" w:rsidP="00F26AC9">
            <w:pPr>
              <w:rPr>
                <w:rFonts w:ascii="宋体" w:hAnsi="宋体"/>
                <w:kern w:val="0"/>
                <w:sz w:val="18"/>
                <w:szCs w:val="18"/>
              </w:rPr>
            </w:pPr>
          </w:p>
          <w:p w:rsidR="00C50C34" w:rsidRPr="00CB0A07" w:rsidRDefault="00C50C34" w:rsidP="00F26AC9">
            <w:pPr>
              <w:rPr>
                <w:rFonts w:ascii="宋体" w:hAnsi="宋体"/>
                <w:kern w:val="0"/>
                <w:sz w:val="18"/>
                <w:szCs w:val="18"/>
              </w:rPr>
            </w:pPr>
          </w:p>
          <w:p w:rsidR="00C50C34" w:rsidRPr="00CB0A07" w:rsidRDefault="00C50C34" w:rsidP="00F26AC9">
            <w:pPr>
              <w:rPr>
                <w:rFonts w:ascii="宋体" w:hAnsi="宋体"/>
                <w:kern w:val="0"/>
                <w:sz w:val="18"/>
                <w:szCs w:val="18"/>
              </w:rPr>
            </w:pPr>
          </w:p>
          <w:p w:rsidR="00C50C34" w:rsidRPr="00CB0A07" w:rsidRDefault="00C50C34" w:rsidP="00F26AC9">
            <w:pPr>
              <w:rPr>
                <w:rFonts w:ascii="宋体" w:hAnsi="宋体"/>
                <w:kern w:val="0"/>
                <w:sz w:val="18"/>
                <w:szCs w:val="18"/>
              </w:rPr>
            </w:pPr>
          </w:p>
          <w:p w:rsidR="00C50C34" w:rsidRPr="00CB0A07" w:rsidRDefault="00C50C34" w:rsidP="00F26AC9">
            <w:pPr>
              <w:rPr>
                <w:rFonts w:ascii="宋体" w:hAnsi="宋体"/>
                <w:kern w:val="0"/>
                <w:sz w:val="18"/>
                <w:szCs w:val="18"/>
              </w:rPr>
            </w:pPr>
          </w:p>
        </w:tc>
      </w:tr>
    </w:tbl>
    <w:p w:rsidR="00C50C34" w:rsidRDefault="00C50C34" w:rsidP="00C50C34">
      <w:pPr>
        <w:spacing w:line="60" w:lineRule="exact"/>
      </w:pPr>
    </w:p>
    <w:p w:rsidR="00C50C34" w:rsidRDefault="00C50C34" w:rsidP="00C50C34">
      <w:pPr>
        <w:spacing w:line="60" w:lineRule="exact"/>
      </w:pPr>
      <w:r>
        <w:br w:type="page"/>
      </w:r>
    </w:p>
    <w:tbl>
      <w:tblPr>
        <w:tblW w:w="5840" w:type="dxa"/>
        <w:jc w:val="center"/>
        <w:tblInd w:w="96" w:type="dxa"/>
        <w:tblLayout w:type="fixed"/>
        <w:tblLook w:val="0000" w:firstRow="0" w:lastRow="0" w:firstColumn="0" w:lastColumn="0" w:noHBand="0" w:noVBand="0"/>
      </w:tblPr>
      <w:tblGrid>
        <w:gridCol w:w="5840"/>
      </w:tblGrid>
      <w:tr w:rsidR="00C50C34" w:rsidRPr="00CB0A07" w:rsidTr="00F26AC9">
        <w:trPr>
          <w:trHeight w:val="9334"/>
          <w:jc w:val="center"/>
        </w:trPr>
        <w:tc>
          <w:tcPr>
            <w:tcW w:w="5840" w:type="dxa"/>
            <w:tcBorders>
              <w:top w:val="single" w:sz="4" w:space="0" w:color="auto"/>
              <w:left w:val="single" w:sz="4" w:space="0" w:color="auto"/>
              <w:bottom w:val="single" w:sz="6" w:space="0" w:color="auto"/>
              <w:right w:val="single" w:sz="4" w:space="0" w:color="auto"/>
            </w:tcBorders>
          </w:tcPr>
          <w:p w:rsidR="00C50C34" w:rsidRPr="00CB0A07" w:rsidRDefault="00C50C34" w:rsidP="00F26AC9">
            <w:pPr>
              <w:rPr>
                <w:rFonts w:ascii="宋体" w:hAnsi="宋体"/>
                <w:kern w:val="0"/>
                <w:sz w:val="18"/>
                <w:szCs w:val="18"/>
              </w:rPr>
            </w:pPr>
            <w:r w:rsidRPr="00CB0A07">
              <w:rPr>
                <w:rFonts w:ascii="宋体" w:hAnsi="宋体" w:hint="eastAsia"/>
                <w:kern w:val="0"/>
                <w:sz w:val="18"/>
                <w:szCs w:val="18"/>
              </w:rPr>
              <w:lastRenderedPageBreak/>
              <w:t>参加本项目学习的计划：（研究生须提供不少于2000字与本项目相关的科研计划书，可另附页）</w:t>
            </w:r>
          </w:p>
          <w:p w:rsidR="00C50C34" w:rsidRPr="00CB0A07" w:rsidRDefault="00C50C34" w:rsidP="00F26AC9">
            <w:pPr>
              <w:rPr>
                <w:rFonts w:ascii="宋体" w:hAnsi="宋体"/>
                <w:kern w:val="0"/>
                <w:szCs w:val="21"/>
              </w:rPr>
            </w:pPr>
          </w:p>
          <w:p w:rsidR="00C50C34" w:rsidRPr="00CB0A07" w:rsidRDefault="00C50C34" w:rsidP="00F26AC9">
            <w:pPr>
              <w:rPr>
                <w:rFonts w:ascii="宋体" w:hAnsi="宋体"/>
                <w:kern w:val="0"/>
                <w:szCs w:val="21"/>
              </w:rPr>
            </w:pPr>
          </w:p>
          <w:p w:rsidR="00C50C34" w:rsidRPr="00CB0A07" w:rsidRDefault="00C50C34" w:rsidP="00F26AC9">
            <w:pPr>
              <w:rPr>
                <w:rFonts w:ascii="宋体" w:hAnsi="宋体"/>
                <w:kern w:val="0"/>
                <w:szCs w:val="21"/>
              </w:rPr>
            </w:pPr>
          </w:p>
          <w:p w:rsidR="00C50C34" w:rsidRPr="00CB0A07" w:rsidRDefault="00C50C34" w:rsidP="00F26AC9">
            <w:pPr>
              <w:rPr>
                <w:rFonts w:ascii="宋体" w:hAnsi="宋体"/>
                <w:kern w:val="0"/>
                <w:szCs w:val="21"/>
              </w:rPr>
            </w:pPr>
          </w:p>
          <w:p w:rsidR="00C50C34" w:rsidRPr="00CB0A07" w:rsidRDefault="00C50C34" w:rsidP="00F26AC9">
            <w:pPr>
              <w:rPr>
                <w:rFonts w:ascii="宋体" w:hAnsi="宋体"/>
                <w:kern w:val="0"/>
                <w:szCs w:val="21"/>
              </w:rPr>
            </w:pPr>
          </w:p>
        </w:tc>
      </w:tr>
    </w:tbl>
    <w:p w:rsidR="00C50C34" w:rsidRPr="00CB0A07" w:rsidRDefault="00C50C34" w:rsidP="00C50C34">
      <w:pPr>
        <w:spacing w:line="60" w:lineRule="exact"/>
        <w:rPr>
          <w:rFonts w:ascii="宋体" w:hAnsi="宋体"/>
          <w:b/>
          <w:sz w:val="32"/>
          <w:szCs w:val="32"/>
        </w:rPr>
      </w:pPr>
      <w:r>
        <w:rPr>
          <w:rFonts w:ascii="宋体" w:hAnsi="宋体"/>
          <w:b/>
          <w:sz w:val="32"/>
          <w:szCs w:val="32"/>
        </w:rPr>
        <w:br w:type="page"/>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1550"/>
        <w:gridCol w:w="485"/>
        <w:gridCol w:w="670"/>
        <w:gridCol w:w="1276"/>
        <w:gridCol w:w="963"/>
        <w:gridCol w:w="485"/>
        <w:gridCol w:w="37"/>
      </w:tblGrid>
      <w:tr w:rsidR="00C50C34" w:rsidRPr="00CB0A07" w:rsidTr="00F26AC9">
        <w:trPr>
          <w:gridAfter w:val="1"/>
          <w:wAfter w:w="37" w:type="dxa"/>
          <w:trHeight w:val="340"/>
          <w:jc w:val="center"/>
        </w:trPr>
        <w:tc>
          <w:tcPr>
            <w:tcW w:w="5803" w:type="dxa"/>
            <w:gridSpan w:val="7"/>
            <w:shd w:val="clear" w:color="auto" w:fill="auto"/>
            <w:vAlign w:val="center"/>
          </w:tcPr>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lastRenderedPageBreak/>
              <w:t>交流学习学分互认计划</w:t>
            </w:r>
          </w:p>
        </w:tc>
      </w:tr>
      <w:tr w:rsidR="00C50C34" w:rsidRPr="00CB0A07" w:rsidTr="00F26AC9">
        <w:trPr>
          <w:gridAfter w:val="1"/>
          <w:wAfter w:w="37" w:type="dxa"/>
          <w:trHeight w:val="454"/>
          <w:jc w:val="center"/>
        </w:trPr>
        <w:tc>
          <w:tcPr>
            <w:tcW w:w="374" w:type="dxa"/>
            <w:shd w:val="clear" w:color="auto" w:fill="auto"/>
            <w:vAlign w:val="center"/>
          </w:tcPr>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序</w:t>
            </w:r>
          </w:p>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号</w:t>
            </w:r>
          </w:p>
        </w:tc>
        <w:tc>
          <w:tcPr>
            <w:tcW w:w="1550" w:type="dxa"/>
            <w:shd w:val="clear" w:color="auto" w:fill="auto"/>
            <w:vAlign w:val="center"/>
          </w:tcPr>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校外所学课程名/</w:t>
            </w:r>
          </w:p>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中文翻译</w:t>
            </w: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校外</w:t>
            </w:r>
          </w:p>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学分</w:t>
            </w:r>
          </w:p>
        </w:tc>
        <w:tc>
          <w:tcPr>
            <w:tcW w:w="670" w:type="dxa"/>
            <w:shd w:val="clear" w:color="auto" w:fill="auto"/>
            <w:vAlign w:val="center"/>
          </w:tcPr>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周学时/周数</w:t>
            </w:r>
          </w:p>
        </w:tc>
        <w:tc>
          <w:tcPr>
            <w:tcW w:w="1276" w:type="dxa"/>
            <w:shd w:val="clear" w:color="auto" w:fill="auto"/>
            <w:vAlign w:val="center"/>
          </w:tcPr>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抵本校课程名</w:t>
            </w:r>
          </w:p>
        </w:tc>
        <w:tc>
          <w:tcPr>
            <w:tcW w:w="963" w:type="dxa"/>
            <w:shd w:val="clear" w:color="auto" w:fill="auto"/>
            <w:vAlign w:val="center"/>
          </w:tcPr>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课程性质（必修、专选、任选）</w:t>
            </w: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r w:rsidRPr="00CB0A07">
              <w:rPr>
                <w:rFonts w:ascii="宋体" w:hAnsi="宋体" w:hint="eastAsia"/>
                <w:sz w:val="18"/>
                <w:szCs w:val="18"/>
              </w:rPr>
              <w:t>校内学分</w:t>
            </w:r>
          </w:p>
        </w:tc>
      </w:tr>
      <w:tr w:rsidR="00C50C34" w:rsidRPr="00CB0A07" w:rsidTr="00F26AC9">
        <w:trPr>
          <w:gridAfter w:val="1"/>
          <w:wAfter w:w="37" w:type="dxa"/>
          <w:trHeight w:val="340"/>
          <w:jc w:val="center"/>
        </w:trPr>
        <w:tc>
          <w:tcPr>
            <w:tcW w:w="374"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55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67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276"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963"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r>
      <w:tr w:rsidR="00C50C34" w:rsidRPr="00CB0A07" w:rsidTr="00F26AC9">
        <w:trPr>
          <w:gridAfter w:val="1"/>
          <w:wAfter w:w="37" w:type="dxa"/>
          <w:trHeight w:val="340"/>
          <w:jc w:val="center"/>
        </w:trPr>
        <w:tc>
          <w:tcPr>
            <w:tcW w:w="374"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55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67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276"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963"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r>
      <w:tr w:rsidR="00C50C34" w:rsidRPr="00CB0A07" w:rsidTr="00F26AC9">
        <w:trPr>
          <w:gridAfter w:val="1"/>
          <w:wAfter w:w="37" w:type="dxa"/>
          <w:trHeight w:val="340"/>
          <w:jc w:val="center"/>
        </w:trPr>
        <w:tc>
          <w:tcPr>
            <w:tcW w:w="374"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55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67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276"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963"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r>
      <w:tr w:rsidR="00C50C34" w:rsidRPr="00CB0A07" w:rsidTr="00F26AC9">
        <w:trPr>
          <w:gridAfter w:val="1"/>
          <w:wAfter w:w="37" w:type="dxa"/>
          <w:trHeight w:val="340"/>
          <w:jc w:val="center"/>
        </w:trPr>
        <w:tc>
          <w:tcPr>
            <w:tcW w:w="374"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55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67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276"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963"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r>
      <w:tr w:rsidR="00C50C34" w:rsidRPr="00CB0A07" w:rsidTr="00F26AC9">
        <w:trPr>
          <w:gridAfter w:val="1"/>
          <w:wAfter w:w="37" w:type="dxa"/>
          <w:trHeight w:val="340"/>
          <w:jc w:val="center"/>
        </w:trPr>
        <w:tc>
          <w:tcPr>
            <w:tcW w:w="374"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55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67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276"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963"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r>
      <w:tr w:rsidR="00C50C34" w:rsidRPr="00CB0A07" w:rsidTr="00F26AC9">
        <w:trPr>
          <w:gridAfter w:val="1"/>
          <w:wAfter w:w="37" w:type="dxa"/>
          <w:trHeight w:val="340"/>
          <w:jc w:val="center"/>
        </w:trPr>
        <w:tc>
          <w:tcPr>
            <w:tcW w:w="374"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55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67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276"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963"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r>
      <w:tr w:rsidR="00C50C34" w:rsidRPr="00CB0A07" w:rsidTr="00F26AC9">
        <w:trPr>
          <w:gridAfter w:val="1"/>
          <w:wAfter w:w="37" w:type="dxa"/>
          <w:trHeight w:val="340"/>
          <w:jc w:val="center"/>
        </w:trPr>
        <w:tc>
          <w:tcPr>
            <w:tcW w:w="374"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55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670"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1276"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963" w:type="dxa"/>
            <w:shd w:val="clear" w:color="auto" w:fill="auto"/>
            <w:vAlign w:val="center"/>
          </w:tcPr>
          <w:p w:rsidR="00C50C34" w:rsidRPr="00CB0A07" w:rsidRDefault="00C50C34" w:rsidP="00F26AC9">
            <w:pPr>
              <w:spacing w:line="240" w:lineRule="exact"/>
              <w:jc w:val="center"/>
              <w:rPr>
                <w:rFonts w:ascii="宋体" w:hAnsi="宋体"/>
                <w:sz w:val="18"/>
                <w:szCs w:val="18"/>
              </w:rPr>
            </w:pPr>
          </w:p>
        </w:tc>
        <w:tc>
          <w:tcPr>
            <w:tcW w:w="485" w:type="dxa"/>
            <w:shd w:val="clear" w:color="auto" w:fill="auto"/>
            <w:vAlign w:val="center"/>
          </w:tcPr>
          <w:p w:rsidR="00C50C34" w:rsidRPr="00CB0A07" w:rsidRDefault="00C50C34" w:rsidP="00F26AC9">
            <w:pPr>
              <w:spacing w:line="240" w:lineRule="exact"/>
              <w:jc w:val="center"/>
              <w:rPr>
                <w:rFonts w:ascii="宋体" w:hAnsi="宋体"/>
                <w:sz w:val="18"/>
                <w:szCs w:val="18"/>
              </w:rPr>
            </w:pPr>
          </w:p>
        </w:tc>
      </w:tr>
      <w:tr w:rsidR="00C50C34" w:rsidRPr="00CB0A07" w:rsidTr="00F26AC9">
        <w:trPr>
          <w:gridAfter w:val="1"/>
          <w:wAfter w:w="37" w:type="dxa"/>
          <w:trHeight w:val="1436"/>
          <w:jc w:val="center"/>
        </w:trPr>
        <w:tc>
          <w:tcPr>
            <w:tcW w:w="5803" w:type="dxa"/>
            <w:gridSpan w:val="7"/>
            <w:tcBorders>
              <w:bottom w:val="single" w:sz="4" w:space="0" w:color="auto"/>
            </w:tcBorders>
            <w:shd w:val="clear" w:color="auto" w:fill="auto"/>
          </w:tcPr>
          <w:p w:rsidR="00C50C34" w:rsidRPr="00CB0A07" w:rsidRDefault="00C50C34" w:rsidP="00F26AC9">
            <w:pPr>
              <w:widowControl/>
              <w:spacing w:line="240" w:lineRule="exact"/>
              <w:rPr>
                <w:rFonts w:ascii="宋体" w:hAnsi="宋体"/>
                <w:sz w:val="18"/>
                <w:szCs w:val="18"/>
              </w:rPr>
            </w:pPr>
            <w:r w:rsidRPr="00CB0A07">
              <w:rPr>
                <w:rFonts w:ascii="宋体" w:hAnsi="宋体" w:hint="eastAsia"/>
                <w:kern w:val="0"/>
                <w:sz w:val="18"/>
                <w:szCs w:val="18"/>
              </w:rPr>
              <w:t>学生承诺：</w:t>
            </w:r>
            <w:r w:rsidRPr="00CB0A07">
              <w:rPr>
                <w:rFonts w:ascii="宋体" w:hAnsi="宋体" w:hint="eastAsia"/>
                <w:sz w:val="18"/>
                <w:szCs w:val="18"/>
              </w:rPr>
              <w:t>1.自愿申请此项目，申请表以及其它申请资料信息准确真实；</w:t>
            </w:r>
          </w:p>
          <w:p w:rsidR="00C50C34" w:rsidRPr="00CB0A07" w:rsidRDefault="00C50C34" w:rsidP="00F26AC9">
            <w:pPr>
              <w:widowControl/>
              <w:spacing w:line="240" w:lineRule="exact"/>
              <w:ind w:firstLineChars="500" w:firstLine="900"/>
              <w:rPr>
                <w:rFonts w:ascii="宋体" w:hAnsi="宋体"/>
                <w:sz w:val="18"/>
                <w:szCs w:val="18"/>
              </w:rPr>
            </w:pPr>
            <w:r w:rsidRPr="00CB0A07">
              <w:rPr>
                <w:rFonts w:ascii="宋体" w:hAnsi="宋体" w:hint="eastAsia"/>
                <w:sz w:val="18"/>
                <w:szCs w:val="18"/>
              </w:rPr>
              <w:t xml:space="preserve">2.家长对所申请项目详情了解，愿意负担项目所需费用，并同意其参加本项目； </w:t>
            </w:r>
          </w:p>
          <w:p w:rsidR="00C50C34" w:rsidRPr="00CB0A07" w:rsidRDefault="00C50C34" w:rsidP="00F26AC9">
            <w:pPr>
              <w:widowControl/>
              <w:spacing w:line="240" w:lineRule="exact"/>
              <w:ind w:firstLineChars="500" w:firstLine="900"/>
              <w:rPr>
                <w:rFonts w:ascii="宋体" w:hAnsi="宋体"/>
                <w:sz w:val="18"/>
                <w:szCs w:val="18"/>
              </w:rPr>
            </w:pPr>
            <w:r w:rsidRPr="00CB0A07">
              <w:rPr>
                <w:rFonts w:ascii="宋体" w:hAnsi="宋体" w:hint="eastAsia"/>
                <w:sz w:val="18"/>
                <w:szCs w:val="18"/>
              </w:rPr>
              <w:t>3.同意学校对个人成绩、排名等信息用于公示；</w:t>
            </w:r>
          </w:p>
          <w:p w:rsidR="00C50C34" w:rsidRPr="00CB0A07" w:rsidRDefault="00C50C34" w:rsidP="00F26AC9">
            <w:pPr>
              <w:widowControl/>
              <w:spacing w:line="240" w:lineRule="exact"/>
              <w:ind w:firstLineChars="500" w:firstLine="900"/>
              <w:rPr>
                <w:rFonts w:ascii="宋体" w:hAnsi="宋体"/>
                <w:sz w:val="18"/>
                <w:szCs w:val="18"/>
              </w:rPr>
            </w:pPr>
            <w:r w:rsidRPr="00CB0A07">
              <w:rPr>
                <w:rFonts w:ascii="宋体" w:hAnsi="宋体" w:hint="eastAsia"/>
                <w:sz w:val="18"/>
                <w:szCs w:val="18"/>
              </w:rPr>
              <w:t>4.经选拔确定后，无正当理由不放弃该项目，派出后按时返校</w:t>
            </w:r>
            <w:proofErr w:type="gramStart"/>
            <w:r w:rsidRPr="00CB0A07">
              <w:rPr>
                <w:rFonts w:ascii="宋体" w:hAnsi="宋体" w:hint="eastAsia"/>
                <w:sz w:val="18"/>
                <w:szCs w:val="18"/>
              </w:rPr>
              <w:t>不</w:t>
            </w:r>
            <w:proofErr w:type="gramEnd"/>
            <w:r w:rsidRPr="00CB0A07">
              <w:rPr>
                <w:rFonts w:ascii="宋体" w:hAnsi="宋体" w:hint="eastAsia"/>
                <w:sz w:val="18"/>
                <w:szCs w:val="18"/>
              </w:rPr>
              <w:t>滞留国（境）外。</w:t>
            </w:r>
          </w:p>
          <w:p w:rsidR="00C50C34" w:rsidRPr="00CB0A07" w:rsidRDefault="00C50C34" w:rsidP="00F26AC9">
            <w:pPr>
              <w:spacing w:line="240" w:lineRule="exact"/>
              <w:ind w:firstLineChars="250" w:firstLine="450"/>
              <w:rPr>
                <w:rFonts w:ascii="宋体" w:hAnsi="宋体"/>
                <w:sz w:val="18"/>
                <w:szCs w:val="18"/>
              </w:rPr>
            </w:pPr>
            <w:r w:rsidRPr="00CB0A07">
              <w:rPr>
                <w:rFonts w:ascii="宋体" w:hAnsi="宋体" w:hint="eastAsia"/>
                <w:sz w:val="18"/>
                <w:szCs w:val="18"/>
              </w:rPr>
              <w:t>申请人签名：</w:t>
            </w:r>
            <w:r w:rsidRPr="00CB0A07">
              <w:rPr>
                <w:rFonts w:ascii="宋体" w:hAnsi="宋体" w:hint="eastAsia"/>
                <w:b/>
                <w:sz w:val="18"/>
                <w:szCs w:val="18"/>
              </w:rPr>
              <w:t xml:space="preserve">                           </w:t>
            </w:r>
            <w:r w:rsidRPr="00CB0A07">
              <w:rPr>
                <w:rFonts w:ascii="宋体" w:hAnsi="宋体" w:hint="eastAsia"/>
                <w:sz w:val="18"/>
                <w:szCs w:val="18"/>
              </w:rPr>
              <w:t>年   月    日</w:t>
            </w:r>
          </w:p>
        </w:tc>
      </w:tr>
      <w:tr w:rsidR="00C50C34" w:rsidRPr="00CB0A07" w:rsidTr="00F26AC9">
        <w:trPr>
          <w:trHeight w:val="1171"/>
          <w:jc w:val="center"/>
        </w:trPr>
        <w:tc>
          <w:tcPr>
            <w:tcW w:w="3079" w:type="dxa"/>
            <w:gridSpan w:val="4"/>
            <w:tcBorders>
              <w:bottom w:val="single" w:sz="4" w:space="0" w:color="auto"/>
            </w:tcBorders>
            <w:shd w:val="clear" w:color="auto" w:fill="auto"/>
          </w:tcPr>
          <w:p w:rsidR="00C50C34" w:rsidRPr="00CB0A07" w:rsidRDefault="00C50C34" w:rsidP="00F26AC9">
            <w:pPr>
              <w:spacing w:line="240" w:lineRule="exact"/>
              <w:rPr>
                <w:rFonts w:ascii="宋体" w:hAnsi="宋体"/>
                <w:sz w:val="18"/>
                <w:szCs w:val="18"/>
              </w:rPr>
            </w:pPr>
            <w:r w:rsidRPr="00CB0A07">
              <w:rPr>
                <w:rFonts w:ascii="宋体" w:hAnsi="宋体" w:hint="eastAsia"/>
                <w:sz w:val="18"/>
                <w:szCs w:val="18"/>
              </w:rPr>
              <w:t>研究生指导教师意见：</w:t>
            </w:r>
          </w:p>
          <w:p w:rsidR="00C50C34" w:rsidRPr="00CB0A07" w:rsidRDefault="00C50C34" w:rsidP="00F26AC9">
            <w:pPr>
              <w:spacing w:line="240" w:lineRule="exact"/>
              <w:rPr>
                <w:rFonts w:ascii="宋体" w:hAnsi="宋体"/>
                <w:sz w:val="18"/>
                <w:szCs w:val="18"/>
              </w:rPr>
            </w:pPr>
          </w:p>
          <w:p w:rsidR="00C50C34" w:rsidRPr="00CB0A07" w:rsidRDefault="00C50C34" w:rsidP="00F26AC9">
            <w:pPr>
              <w:spacing w:line="240" w:lineRule="exact"/>
              <w:rPr>
                <w:rFonts w:ascii="宋体" w:hAnsi="宋体"/>
                <w:sz w:val="18"/>
                <w:szCs w:val="18"/>
              </w:rPr>
            </w:pPr>
          </w:p>
          <w:p w:rsidR="00C50C34" w:rsidRPr="00CB0A07" w:rsidRDefault="00C50C34" w:rsidP="00F26AC9">
            <w:pPr>
              <w:spacing w:line="240" w:lineRule="exact"/>
              <w:rPr>
                <w:rFonts w:ascii="宋体" w:hAnsi="宋体"/>
                <w:sz w:val="18"/>
                <w:szCs w:val="18"/>
              </w:rPr>
            </w:pPr>
            <w:r w:rsidRPr="00CB0A07">
              <w:rPr>
                <w:rFonts w:ascii="宋体" w:hAnsi="宋体" w:hint="eastAsia"/>
                <w:sz w:val="18"/>
                <w:szCs w:val="18"/>
              </w:rPr>
              <w:t xml:space="preserve">          签名：</w:t>
            </w:r>
          </w:p>
          <w:p w:rsidR="00C50C34" w:rsidRPr="00CB0A07" w:rsidRDefault="00C50C34" w:rsidP="00F26AC9">
            <w:pPr>
              <w:spacing w:line="240" w:lineRule="exact"/>
              <w:ind w:firstLineChars="500" w:firstLine="900"/>
              <w:rPr>
                <w:rFonts w:ascii="宋体" w:hAnsi="宋体"/>
                <w:sz w:val="18"/>
                <w:szCs w:val="18"/>
              </w:rPr>
            </w:pPr>
            <w:r w:rsidRPr="00CB0A07">
              <w:rPr>
                <w:rFonts w:ascii="宋体" w:hAnsi="宋体" w:hint="eastAsia"/>
                <w:sz w:val="18"/>
                <w:szCs w:val="18"/>
              </w:rPr>
              <w:t>年   月    日</w:t>
            </w:r>
          </w:p>
        </w:tc>
        <w:tc>
          <w:tcPr>
            <w:tcW w:w="2761" w:type="dxa"/>
            <w:gridSpan w:val="4"/>
            <w:tcBorders>
              <w:bottom w:val="single" w:sz="4" w:space="0" w:color="auto"/>
            </w:tcBorders>
            <w:shd w:val="clear" w:color="auto" w:fill="auto"/>
          </w:tcPr>
          <w:p w:rsidR="00C50C34" w:rsidRPr="00CB0A07" w:rsidRDefault="00C50C34" w:rsidP="00F26AC9">
            <w:pPr>
              <w:spacing w:line="240" w:lineRule="exact"/>
              <w:rPr>
                <w:rFonts w:ascii="宋体" w:hAnsi="宋体"/>
                <w:sz w:val="18"/>
                <w:szCs w:val="18"/>
              </w:rPr>
            </w:pPr>
            <w:r w:rsidRPr="00CB0A07">
              <w:rPr>
                <w:rFonts w:ascii="宋体" w:hAnsi="宋体" w:hint="eastAsia"/>
                <w:sz w:val="18"/>
                <w:szCs w:val="18"/>
              </w:rPr>
              <w:t>学院分管教学（或研究生）工作负责人意见：</w:t>
            </w:r>
          </w:p>
          <w:p w:rsidR="00C50C34" w:rsidRPr="00CB0A07" w:rsidRDefault="00C50C34" w:rsidP="00F26AC9">
            <w:pPr>
              <w:spacing w:line="240" w:lineRule="exact"/>
              <w:rPr>
                <w:rFonts w:ascii="宋体" w:hAnsi="宋体"/>
                <w:sz w:val="18"/>
                <w:szCs w:val="18"/>
              </w:rPr>
            </w:pPr>
            <w:r w:rsidRPr="00CB0A07">
              <w:rPr>
                <w:rFonts w:ascii="宋体" w:hAnsi="宋体" w:hint="eastAsia"/>
                <w:sz w:val="18"/>
                <w:szCs w:val="18"/>
              </w:rPr>
              <w:t xml:space="preserve">     </w:t>
            </w:r>
          </w:p>
          <w:p w:rsidR="00C50C34" w:rsidRDefault="00C50C34" w:rsidP="00F26AC9">
            <w:pPr>
              <w:spacing w:line="240" w:lineRule="exact"/>
              <w:rPr>
                <w:rFonts w:ascii="宋体" w:hAnsi="宋体"/>
                <w:sz w:val="18"/>
                <w:szCs w:val="18"/>
              </w:rPr>
            </w:pPr>
            <w:r w:rsidRPr="00CB0A07">
              <w:rPr>
                <w:rFonts w:ascii="宋体" w:hAnsi="宋体" w:hint="eastAsia"/>
                <w:sz w:val="18"/>
                <w:szCs w:val="18"/>
              </w:rPr>
              <w:t xml:space="preserve">           签名：</w:t>
            </w:r>
          </w:p>
          <w:p w:rsidR="00C50C34" w:rsidRPr="00CB0A07" w:rsidRDefault="00C50C34" w:rsidP="00F26AC9">
            <w:pPr>
              <w:spacing w:line="240" w:lineRule="exact"/>
              <w:rPr>
                <w:rFonts w:ascii="宋体" w:hAnsi="宋体"/>
                <w:b/>
                <w:kern w:val="0"/>
                <w:sz w:val="18"/>
                <w:szCs w:val="18"/>
              </w:rPr>
            </w:pPr>
            <w:r w:rsidRPr="00CB0A07">
              <w:rPr>
                <w:rFonts w:ascii="宋体" w:hAnsi="宋体" w:hint="eastAsia"/>
                <w:sz w:val="18"/>
                <w:szCs w:val="18"/>
              </w:rPr>
              <w:t xml:space="preserve">          年   月    日</w:t>
            </w:r>
          </w:p>
        </w:tc>
      </w:tr>
      <w:tr w:rsidR="00C50C34" w:rsidRPr="00CB0A07" w:rsidTr="00F26AC9">
        <w:trPr>
          <w:gridAfter w:val="1"/>
          <w:wAfter w:w="37" w:type="dxa"/>
          <w:trHeight w:val="1354"/>
          <w:jc w:val="center"/>
        </w:trPr>
        <w:tc>
          <w:tcPr>
            <w:tcW w:w="5803" w:type="dxa"/>
            <w:gridSpan w:val="7"/>
            <w:tcBorders>
              <w:bottom w:val="single" w:sz="4" w:space="0" w:color="auto"/>
            </w:tcBorders>
            <w:shd w:val="clear" w:color="auto" w:fill="auto"/>
          </w:tcPr>
          <w:p w:rsidR="00C50C34" w:rsidRPr="00CB0A07" w:rsidRDefault="00C50C34" w:rsidP="00F26AC9">
            <w:pPr>
              <w:spacing w:line="240" w:lineRule="exact"/>
              <w:rPr>
                <w:rFonts w:ascii="宋体" w:hAnsi="宋体"/>
                <w:sz w:val="18"/>
                <w:szCs w:val="18"/>
              </w:rPr>
            </w:pPr>
            <w:r w:rsidRPr="00CB0A07">
              <w:rPr>
                <w:rFonts w:ascii="宋体" w:hAnsi="宋体" w:hint="eastAsia"/>
                <w:sz w:val="18"/>
                <w:szCs w:val="18"/>
              </w:rPr>
              <w:t>学院党委负责人意见：</w:t>
            </w:r>
          </w:p>
          <w:p w:rsidR="00C50C34" w:rsidRPr="00CB0A07" w:rsidRDefault="00C50C34" w:rsidP="00F26AC9">
            <w:pPr>
              <w:spacing w:line="240" w:lineRule="exact"/>
              <w:rPr>
                <w:rFonts w:ascii="宋体" w:hAnsi="宋体"/>
                <w:sz w:val="18"/>
                <w:szCs w:val="18"/>
              </w:rPr>
            </w:pPr>
          </w:p>
          <w:p w:rsidR="00C50C34" w:rsidRPr="00CB0A07" w:rsidRDefault="00C50C34" w:rsidP="00F26AC9">
            <w:pPr>
              <w:spacing w:line="240" w:lineRule="exact"/>
              <w:rPr>
                <w:rFonts w:ascii="宋体" w:hAnsi="宋体"/>
                <w:sz w:val="18"/>
                <w:szCs w:val="18"/>
              </w:rPr>
            </w:pPr>
          </w:p>
          <w:p w:rsidR="00C50C34" w:rsidRPr="00CB0A07" w:rsidRDefault="00C50C34" w:rsidP="00F26AC9">
            <w:pPr>
              <w:spacing w:line="240" w:lineRule="exact"/>
              <w:ind w:firstLineChars="1300" w:firstLine="2340"/>
              <w:rPr>
                <w:rFonts w:ascii="宋体" w:hAnsi="宋体"/>
                <w:sz w:val="18"/>
                <w:szCs w:val="18"/>
              </w:rPr>
            </w:pPr>
            <w:r w:rsidRPr="00CB0A07">
              <w:rPr>
                <w:rFonts w:ascii="宋体" w:hAnsi="宋体" w:hint="eastAsia"/>
                <w:sz w:val="18"/>
                <w:szCs w:val="18"/>
              </w:rPr>
              <w:t xml:space="preserve">（学院党委盖章） </w:t>
            </w:r>
          </w:p>
          <w:p w:rsidR="00C50C34" w:rsidRPr="00CB0A07" w:rsidRDefault="00C50C34" w:rsidP="00F26AC9">
            <w:pPr>
              <w:spacing w:line="240" w:lineRule="exact"/>
              <w:rPr>
                <w:rFonts w:ascii="宋体" w:hAnsi="宋体"/>
                <w:b/>
                <w:kern w:val="0"/>
                <w:sz w:val="18"/>
                <w:szCs w:val="18"/>
              </w:rPr>
            </w:pPr>
            <w:r w:rsidRPr="00CB0A07">
              <w:rPr>
                <w:rFonts w:ascii="宋体" w:hAnsi="宋体" w:hint="eastAsia"/>
                <w:sz w:val="18"/>
                <w:szCs w:val="18"/>
              </w:rPr>
              <w:t xml:space="preserve">       </w:t>
            </w:r>
            <w:r>
              <w:rPr>
                <w:rFonts w:ascii="宋体" w:hAnsi="宋体" w:hint="eastAsia"/>
                <w:sz w:val="18"/>
                <w:szCs w:val="18"/>
              </w:rPr>
              <w:t xml:space="preserve">               </w:t>
            </w:r>
            <w:r w:rsidRPr="00CB0A07">
              <w:rPr>
                <w:rFonts w:ascii="宋体" w:hAnsi="宋体" w:hint="eastAsia"/>
                <w:sz w:val="18"/>
                <w:szCs w:val="18"/>
              </w:rPr>
              <w:t xml:space="preserve">  签名：                  年   月    日</w:t>
            </w:r>
          </w:p>
        </w:tc>
      </w:tr>
      <w:tr w:rsidR="00C50C34" w:rsidRPr="00CB0A07" w:rsidTr="00F26AC9">
        <w:trPr>
          <w:gridAfter w:val="1"/>
          <w:wAfter w:w="37" w:type="dxa"/>
          <w:trHeight w:val="640"/>
          <w:jc w:val="center"/>
        </w:trPr>
        <w:tc>
          <w:tcPr>
            <w:tcW w:w="5803" w:type="dxa"/>
            <w:gridSpan w:val="7"/>
            <w:tcBorders>
              <w:bottom w:val="single" w:sz="4" w:space="0" w:color="auto"/>
            </w:tcBorders>
            <w:shd w:val="clear" w:color="auto" w:fill="auto"/>
          </w:tcPr>
          <w:p w:rsidR="00C50C34" w:rsidRPr="00CB0A07" w:rsidRDefault="00C50C34" w:rsidP="00F26AC9">
            <w:pPr>
              <w:spacing w:line="240" w:lineRule="exact"/>
              <w:rPr>
                <w:rFonts w:ascii="宋体" w:hAnsi="宋体"/>
                <w:sz w:val="18"/>
                <w:szCs w:val="18"/>
              </w:rPr>
            </w:pPr>
            <w:r w:rsidRPr="00CB0A07">
              <w:rPr>
                <w:rFonts w:ascii="宋体" w:hAnsi="宋体" w:cs="宋体" w:hint="eastAsia"/>
                <w:kern w:val="0"/>
                <w:sz w:val="18"/>
                <w:szCs w:val="18"/>
              </w:rPr>
              <w:t>学校学生出国（境）选拔与管理工作领导小组办公室意见：</w:t>
            </w:r>
          </w:p>
          <w:p w:rsidR="00C50C34" w:rsidRPr="00CB0A07" w:rsidRDefault="00C50C34" w:rsidP="00F26AC9">
            <w:pPr>
              <w:widowControl/>
              <w:spacing w:line="240" w:lineRule="exact"/>
              <w:ind w:firstLineChars="3600" w:firstLine="6480"/>
              <w:rPr>
                <w:rFonts w:ascii="宋体" w:hAnsi="宋体"/>
                <w:b/>
                <w:kern w:val="0"/>
                <w:sz w:val="18"/>
                <w:szCs w:val="18"/>
              </w:rPr>
            </w:pPr>
            <w:r w:rsidRPr="00CB0A07">
              <w:rPr>
                <w:rFonts w:ascii="宋体" w:hAnsi="宋体" w:hint="eastAsia"/>
                <w:sz w:val="18"/>
                <w:szCs w:val="18"/>
              </w:rPr>
              <w:t xml:space="preserve">年                                      </w:t>
            </w:r>
            <w:r>
              <w:rPr>
                <w:rFonts w:ascii="宋体" w:hAnsi="宋体" w:hint="eastAsia"/>
                <w:sz w:val="18"/>
                <w:szCs w:val="18"/>
              </w:rPr>
              <w:t xml:space="preserve">    </w:t>
            </w:r>
            <w:r w:rsidRPr="00CB0A07">
              <w:rPr>
                <w:rFonts w:ascii="宋体" w:hAnsi="宋体" w:hint="eastAsia"/>
                <w:sz w:val="18"/>
                <w:szCs w:val="18"/>
              </w:rPr>
              <w:t xml:space="preserve">          月    日</w:t>
            </w:r>
          </w:p>
        </w:tc>
      </w:tr>
    </w:tbl>
    <w:p w:rsidR="00C50C34" w:rsidRPr="0019214D" w:rsidRDefault="00C50C34" w:rsidP="00C50C34">
      <w:pPr>
        <w:pStyle w:val="a8"/>
        <w:spacing w:line="240" w:lineRule="exact"/>
        <w:ind w:firstLine="360"/>
        <w:rPr>
          <w:rFonts w:ascii="楷体_GB2312" w:eastAsia="楷体_GB2312"/>
          <w:sz w:val="18"/>
          <w:szCs w:val="18"/>
        </w:rPr>
      </w:pPr>
      <w:r w:rsidRPr="0019214D">
        <w:rPr>
          <w:rFonts w:ascii="楷体_GB2312" w:eastAsia="楷体_GB2312" w:hint="eastAsia"/>
          <w:sz w:val="18"/>
          <w:szCs w:val="18"/>
        </w:rPr>
        <w:t>注：此表共四页,研究生学习平均成绩填在“</w:t>
      </w:r>
      <w:r w:rsidRPr="0019214D">
        <w:rPr>
          <w:rFonts w:ascii="楷体_GB2312" w:eastAsia="楷体_GB2312" w:hint="eastAsia"/>
          <w:kern w:val="0"/>
          <w:sz w:val="18"/>
          <w:szCs w:val="18"/>
        </w:rPr>
        <w:t>历年素质评价专业素质成绩</w:t>
      </w:r>
      <w:r w:rsidRPr="0019214D">
        <w:rPr>
          <w:rFonts w:ascii="楷体_GB2312" w:eastAsia="楷体_GB2312" w:hint="eastAsia"/>
          <w:sz w:val="18"/>
          <w:szCs w:val="18"/>
        </w:rPr>
        <w:t>”处。</w:t>
      </w:r>
    </w:p>
    <w:p w:rsidR="00F66644" w:rsidRPr="00C50C34" w:rsidRDefault="00F66644"/>
    <w:sectPr w:rsidR="00F66644" w:rsidRPr="00C50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E8" w:rsidRDefault="007F37E8" w:rsidP="00C50C34">
      <w:r>
        <w:separator/>
      </w:r>
    </w:p>
  </w:endnote>
  <w:endnote w:type="continuationSeparator" w:id="0">
    <w:p w:rsidR="007F37E8" w:rsidRDefault="007F37E8" w:rsidP="00C5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E8" w:rsidRDefault="007F37E8" w:rsidP="00C50C34">
      <w:r>
        <w:separator/>
      </w:r>
    </w:p>
  </w:footnote>
  <w:footnote w:type="continuationSeparator" w:id="0">
    <w:p w:rsidR="007F37E8" w:rsidRDefault="007F37E8" w:rsidP="00C50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38"/>
    <w:rsid w:val="003B707D"/>
    <w:rsid w:val="007F37E8"/>
    <w:rsid w:val="008E5057"/>
    <w:rsid w:val="00C50C34"/>
    <w:rsid w:val="00F20038"/>
    <w:rsid w:val="00F5020D"/>
    <w:rsid w:val="00F66644"/>
    <w:rsid w:val="00FE04E9"/>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34"/>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C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Char">
    <w:name w:val="页眉 Char"/>
    <w:basedOn w:val="a0"/>
    <w:link w:val="a3"/>
    <w:uiPriority w:val="99"/>
    <w:rsid w:val="00C50C34"/>
    <w:rPr>
      <w:sz w:val="18"/>
      <w:szCs w:val="18"/>
    </w:rPr>
  </w:style>
  <w:style w:type="paragraph" w:styleId="a4">
    <w:name w:val="footer"/>
    <w:basedOn w:val="a"/>
    <w:link w:val="Char0"/>
    <w:uiPriority w:val="99"/>
    <w:unhideWhenUsed/>
    <w:rsid w:val="00C50C34"/>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Char0">
    <w:name w:val="页脚 Char"/>
    <w:basedOn w:val="a0"/>
    <w:link w:val="a4"/>
    <w:uiPriority w:val="99"/>
    <w:rsid w:val="00C50C34"/>
    <w:rPr>
      <w:sz w:val="18"/>
      <w:szCs w:val="18"/>
    </w:rPr>
  </w:style>
  <w:style w:type="paragraph" w:customStyle="1" w:styleId="a5">
    <w:name w:val="章"/>
    <w:basedOn w:val="a"/>
    <w:rsid w:val="00C50C34"/>
    <w:pPr>
      <w:spacing w:beforeLines="50" w:before="156" w:afterLines="50" w:after="156" w:line="360" w:lineRule="exact"/>
      <w:jc w:val="center"/>
    </w:pPr>
    <w:rPr>
      <w:rFonts w:ascii="黑体" w:eastAsia="黑体" w:hAnsi="宋体"/>
      <w:sz w:val="24"/>
    </w:rPr>
  </w:style>
  <w:style w:type="paragraph" w:customStyle="1" w:styleId="a6">
    <w:name w:val="大标"/>
    <w:basedOn w:val="a"/>
    <w:rsid w:val="00C50C34"/>
    <w:pPr>
      <w:spacing w:line="560" w:lineRule="exact"/>
      <w:jc w:val="center"/>
    </w:pPr>
    <w:rPr>
      <w:rFonts w:ascii="方正小标宋简体" w:eastAsia="方正小标宋简体"/>
      <w:sz w:val="32"/>
      <w:szCs w:val="32"/>
    </w:rPr>
  </w:style>
  <w:style w:type="paragraph" w:customStyle="1" w:styleId="a7">
    <w:name w:val="文件名"/>
    <w:basedOn w:val="a"/>
    <w:rsid w:val="00C50C34"/>
    <w:pPr>
      <w:adjustRightInd w:val="0"/>
      <w:snapToGrid w:val="0"/>
      <w:spacing w:beforeLines="50" w:before="156" w:afterLines="50" w:after="156" w:line="370" w:lineRule="exact"/>
      <w:jc w:val="center"/>
    </w:pPr>
    <w:rPr>
      <w:rFonts w:ascii="方正楷体简体" w:eastAsia="方正楷体简体" w:hAnsi="宋体"/>
      <w:szCs w:val="21"/>
    </w:rPr>
  </w:style>
  <w:style w:type="paragraph" w:customStyle="1" w:styleId="a8">
    <w:name w:val="正文字体"/>
    <w:basedOn w:val="a"/>
    <w:rsid w:val="00C50C34"/>
    <w:pPr>
      <w:tabs>
        <w:tab w:val="right" w:leader="middleDot" w:pos="5880"/>
      </w:tabs>
      <w:snapToGrid w:val="0"/>
      <w:spacing w:line="370" w:lineRule="exact"/>
      <w:ind w:firstLineChars="200" w:firstLine="420"/>
    </w:pPr>
    <w:rPr>
      <w:rFonts w:ascii="宋体" w:hAnsi="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34"/>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C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Char">
    <w:name w:val="页眉 Char"/>
    <w:basedOn w:val="a0"/>
    <w:link w:val="a3"/>
    <w:uiPriority w:val="99"/>
    <w:rsid w:val="00C50C34"/>
    <w:rPr>
      <w:sz w:val="18"/>
      <w:szCs w:val="18"/>
    </w:rPr>
  </w:style>
  <w:style w:type="paragraph" w:styleId="a4">
    <w:name w:val="footer"/>
    <w:basedOn w:val="a"/>
    <w:link w:val="Char0"/>
    <w:uiPriority w:val="99"/>
    <w:unhideWhenUsed/>
    <w:rsid w:val="00C50C34"/>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Char0">
    <w:name w:val="页脚 Char"/>
    <w:basedOn w:val="a0"/>
    <w:link w:val="a4"/>
    <w:uiPriority w:val="99"/>
    <w:rsid w:val="00C50C34"/>
    <w:rPr>
      <w:sz w:val="18"/>
      <w:szCs w:val="18"/>
    </w:rPr>
  </w:style>
  <w:style w:type="paragraph" w:customStyle="1" w:styleId="a5">
    <w:name w:val="章"/>
    <w:basedOn w:val="a"/>
    <w:rsid w:val="00C50C34"/>
    <w:pPr>
      <w:spacing w:beforeLines="50" w:before="156" w:afterLines="50" w:after="156" w:line="360" w:lineRule="exact"/>
      <w:jc w:val="center"/>
    </w:pPr>
    <w:rPr>
      <w:rFonts w:ascii="黑体" w:eastAsia="黑体" w:hAnsi="宋体"/>
      <w:sz w:val="24"/>
    </w:rPr>
  </w:style>
  <w:style w:type="paragraph" w:customStyle="1" w:styleId="a6">
    <w:name w:val="大标"/>
    <w:basedOn w:val="a"/>
    <w:rsid w:val="00C50C34"/>
    <w:pPr>
      <w:spacing w:line="560" w:lineRule="exact"/>
      <w:jc w:val="center"/>
    </w:pPr>
    <w:rPr>
      <w:rFonts w:ascii="方正小标宋简体" w:eastAsia="方正小标宋简体"/>
      <w:sz w:val="32"/>
      <w:szCs w:val="32"/>
    </w:rPr>
  </w:style>
  <w:style w:type="paragraph" w:customStyle="1" w:styleId="a7">
    <w:name w:val="文件名"/>
    <w:basedOn w:val="a"/>
    <w:rsid w:val="00C50C34"/>
    <w:pPr>
      <w:adjustRightInd w:val="0"/>
      <w:snapToGrid w:val="0"/>
      <w:spacing w:beforeLines="50" w:before="156" w:afterLines="50" w:after="156" w:line="370" w:lineRule="exact"/>
      <w:jc w:val="center"/>
    </w:pPr>
    <w:rPr>
      <w:rFonts w:ascii="方正楷体简体" w:eastAsia="方正楷体简体" w:hAnsi="宋体"/>
      <w:szCs w:val="21"/>
    </w:rPr>
  </w:style>
  <w:style w:type="paragraph" w:customStyle="1" w:styleId="a8">
    <w:name w:val="正文字体"/>
    <w:basedOn w:val="a"/>
    <w:rsid w:val="00C50C34"/>
    <w:pPr>
      <w:tabs>
        <w:tab w:val="right" w:leader="middleDot" w:pos="5880"/>
      </w:tabs>
      <w:snapToGrid w:val="0"/>
      <w:spacing w:line="370" w:lineRule="exact"/>
      <w:ind w:firstLineChars="200" w:firstLine="420"/>
    </w:pPr>
    <w:rPr>
      <w:rFonts w:ascii="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847</Words>
  <Characters>4834</Characters>
  <Application>Microsoft Office Word</Application>
  <DocSecurity>0</DocSecurity>
  <Lines>40</Lines>
  <Paragraphs>11</Paragraphs>
  <ScaleCrop>false</ScaleCrop>
  <Company>hz</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王宇欢</cp:lastModifiedBy>
  <cp:revision>4</cp:revision>
  <dcterms:created xsi:type="dcterms:W3CDTF">2017-04-25T05:59:00Z</dcterms:created>
  <dcterms:modified xsi:type="dcterms:W3CDTF">2018-10-11T07:30:00Z</dcterms:modified>
</cp:coreProperties>
</file>