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spacing w:beforeLines="50" w:afterLines="50" w:line="58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浙江工商大学升国旗仪式及活动备案表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160"/>
        <w:gridCol w:w="162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主办部门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    期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日早上7:15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点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20" w:lineRule="exact"/>
              <w:ind w:firstLine="220" w:firstLineChars="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44"/>
                <w:szCs w:val="44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鸽子广场        </w:t>
            </w:r>
            <w:r>
              <w:rPr>
                <w:rFonts w:hint="eastAsia" w:ascii="仿宋_GB2312" w:eastAsia="仿宋_GB2312"/>
                <w:sz w:val="44"/>
                <w:szCs w:val="44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第一田径场(备选)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负责教师</w:t>
            </w:r>
          </w:p>
        </w:tc>
        <w:tc>
          <w:tcPr>
            <w:tcW w:w="216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负责学生</w:t>
            </w:r>
          </w:p>
        </w:tc>
        <w:tc>
          <w:tcPr>
            <w:tcW w:w="216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参加人员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及人数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tabs>
                <w:tab w:val="left" w:pos="5112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112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活动内容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及流程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1.主持人介绍嘉宾；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2.主持人宣布升国旗、奏唱国歌；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  <w:p>
            <w:r>
              <w:rPr>
                <w:rFonts w:hint="eastAsia" w:ascii="宋体" w:hAnsi="宋体"/>
                <w:sz w:val="24"/>
                <w:szCs w:val="24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主办部门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领导审批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56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签字（公章）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备注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1.每周一早上</w:t>
      </w:r>
      <w:r>
        <w:rPr>
          <w:rFonts w:asciiTheme="minorEastAsia" w:hAnsiTheme="minorEastAsia" w:eastAsiaTheme="minorEastAsia"/>
          <w:szCs w:val="21"/>
        </w:rPr>
        <w:t>7</w:t>
      </w:r>
      <w:r>
        <w:rPr>
          <w:rFonts w:hint="eastAsia" w:asciiTheme="minorEastAsia" w:hAnsiTheme="minorEastAsia" w:eastAsiaTheme="minorEastAsia"/>
          <w:szCs w:val="21"/>
        </w:rPr>
        <w:t>:</w:t>
      </w:r>
      <w:r>
        <w:rPr>
          <w:rFonts w:asciiTheme="minorEastAsia" w:hAnsiTheme="minorEastAsia" w:eastAsiaTheme="minorEastAsia"/>
          <w:szCs w:val="21"/>
        </w:rPr>
        <w:t>15</w:t>
      </w:r>
      <w:r>
        <w:rPr>
          <w:rFonts w:hint="eastAsia" w:asciiTheme="minorEastAsia" w:hAnsiTheme="minorEastAsia" w:eastAsiaTheme="minorEastAsia"/>
          <w:szCs w:val="21"/>
        </w:rPr>
        <w:t>举行升国旗活动(假期除外，如遇有恶劣天气可不举行)；</w:t>
      </w:r>
    </w:p>
    <w:p>
      <w:r>
        <w:rPr>
          <w:rFonts w:hint="eastAsia" w:asciiTheme="minorEastAsia" w:hAnsiTheme="minorEastAsia" w:eastAsiaTheme="minorEastAsia"/>
          <w:szCs w:val="21"/>
        </w:rPr>
        <w:t>2.主办部门应该于活动前一周的周五中午12点前将活动备案表发至邮箱：xgbssw@163.com，同时将纸质版交送至学生处（综合楼0327室）。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A88"/>
    <w:rsid w:val="00004301"/>
    <w:rsid w:val="001A714B"/>
    <w:rsid w:val="001E332F"/>
    <w:rsid w:val="00320FE9"/>
    <w:rsid w:val="00660BCA"/>
    <w:rsid w:val="008E2A88"/>
    <w:rsid w:val="00AE751A"/>
    <w:rsid w:val="00D8281F"/>
    <w:rsid w:val="1A9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294</Characters>
  <Lines>2</Lines>
  <Paragraphs>1</Paragraphs>
  <TotalTime>2</TotalTime>
  <ScaleCrop>false</ScaleCrop>
  <LinksUpToDate>false</LinksUpToDate>
  <CharactersWithSpaces>344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2017-10-20T07:00:00Z</dcterms:created>
  <dc:creator>ZJGS-023</dc:creator>
  <cp:lastModifiedBy>沈绍伟</cp:lastModifiedBy>
  <dcterms:modified xsi:type="dcterms:W3CDTF">2019-02-25T05:34:05Z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