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2020年推免服务系统进度安排</w:t>
      </w:r>
      <w:bookmarkStart w:id="0" w:name="_GoBack"/>
      <w:bookmarkEnd w:id="0"/>
    </w:p>
    <w:p/>
    <w:tbl>
      <w:tblPr>
        <w:tblStyle w:val="7"/>
        <w:tblW w:w="8322" w:type="dxa"/>
        <w:tblInd w:w="-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964"/>
        <w:gridCol w:w="4687"/>
        <w:gridCol w:w="988"/>
        <w:gridCol w:w="116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52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3F3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阶段</w:t>
            </w: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3F3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3F3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系统进度安排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3F3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操作方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3F3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推荐阶段</w:t>
            </w:r>
          </w:p>
        </w:tc>
        <w:tc>
          <w:tcPr>
            <w:tcW w:w="96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2019年9月6日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推荐办法上报功能开通</w:t>
            </w:r>
          </w:p>
        </w:tc>
        <w:tc>
          <w:tcPr>
            <w:tcW w:w="98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推荐高校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推免生名单上报功能开通</w:t>
            </w:r>
          </w:p>
        </w:tc>
        <w:tc>
          <w:tcPr>
            <w:tcW w:w="98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接收推免生章程上报功能开通</w:t>
            </w:r>
          </w:p>
        </w:tc>
        <w:tc>
          <w:tcPr>
            <w:tcW w:w="98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推免招生目录上报功能开通</w:t>
            </w:r>
          </w:p>
        </w:tc>
        <w:tc>
          <w:tcPr>
            <w:tcW w:w="98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推荐办法、章程/专业目录、名单审核功能开通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省招办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8"/>
                <w:szCs w:val="18"/>
                <w:lang w:val="en-US" w:eastAsia="zh-CN" w:bidi="ar"/>
              </w:rPr>
              <w:t>2019年9月22日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8"/>
                <w:szCs w:val="18"/>
                <w:lang w:val="en-US" w:eastAsia="zh-CN" w:bidi="ar"/>
              </w:rPr>
              <w:t>已审核通过推免生注册、网上支付功能开通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8"/>
                <w:szCs w:val="18"/>
                <w:lang w:val="en-US" w:eastAsia="zh-CN" w:bidi="ar"/>
              </w:rPr>
              <w:t>推免生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2019年9月25日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推荐办法上报功能关闭</w:t>
            </w:r>
          </w:p>
        </w:tc>
        <w:tc>
          <w:tcPr>
            <w:tcW w:w="98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推荐高校</w:t>
            </w:r>
          </w:p>
        </w:tc>
        <w:tc>
          <w:tcPr>
            <w:tcW w:w="116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AA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推荐高校应严格按时上报名单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AA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推免生名单上报功能关闭</w:t>
            </w:r>
          </w:p>
        </w:tc>
        <w:tc>
          <w:tcPr>
            <w:tcW w:w="98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16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AA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接收推免生章程上报功能关闭</w:t>
            </w:r>
          </w:p>
        </w:tc>
        <w:tc>
          <w:tcPr>
            <w:tcW w:w="98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推免招生目录上报功能关闭</w:t>
            </w:r>
          </w:p>
        </w:tc>
        <w:tc>
          <w:tcPr>
            <w:tcW w:w="98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2019年9月27日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推荐办法、章程/专业目录、名单审核功能关闭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省招办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接收阶段</w:t>
            </w:r>
          </w:p>
        </w:tc>
        <w:tc>
          <w:tcPr>
            <w:tcW w:w="96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AA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2019年9月28日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推免生报名、确认复试及待录取通知功能开通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AA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接收单位管理复试、待录取通知功能开通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2019年10月25日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推免生注册、网上支付、报名、确认复试及待录取通知功能关闭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接收单位管理复试、待录取通知功能关闭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录取信息备案公开阶段(一)</w:t>
            </w:r>
          </w:p>
        </w:tc>
        <w:tc>
          <w:tcPr>
            <w:tcW w:w="96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2019年11月1日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接收单位推免生拟录取库上报功能开通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推免生拟录取库审核功能开通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省招办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2019年11月7日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推免生拟录取库上报功能关闭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2019年11月14日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推免生拟录取库审核功能关闭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省招办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2019年11月下旬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推免生录取信息公开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教育部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录取信息备案公开阶段(二)</w:t>
            </w:r>
          </w:p>
        </w:tc>
        <w:tc>
          <w:tcPr>
            <w:tcW w:w="96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2020年4月20日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接收单位推免生拟录取库上报功能开通（仅限农村师资、军队二等功、顶尖运动员与教练员培养计划、直属师范大学公费师范生攻读教育硕士、医学长学制等专项计划）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推免生拟录取库审核功能开通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省招办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2020年5月31日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推免生拟录取库上报功能关闭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接收单位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2020年6月10日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推免生拟录取库审核功能关闭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省招办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2020年7月10日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推免生录取信息内部模拟公开(仅对省招办和招生单位)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教育部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2020年7月12日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推免生录取信息内部模拟关闭(仅农村师资)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教育部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2020年7月15日</w:t>
            </w:r>
          </w:p>
        </w:tc>
        <w:tc>
          <w:tcPr>
            <w:tcW w:w="4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农村师资推免生录取信息公开(30天)</w:t>
            </w:r>
          </w:p>
        </w:tc>
        <w:tc>
          <w:tcPr>
            <w:tcW w:w="9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教育部</w:t>
            </w:r>
          </w:p>
        </w:tc>
        <w:tc>
          <w:tcPr>
            <w:tcW w:w="11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B6919"/>
    <w:rsid w:val="30DB6919"/>
    <w:rsid w:val="5CFF2241"/>
    <w:rsid w:val="76D7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ascii="微软雅黑" w:hAnsi="微软雅黑" w:eastAsia="微软雅黑" w:cs="微软雅黑"/>
      <w:color w:val="666666"/>
      <w:sz w:val="18"/>
      <w:szCs w:val="18"/>
      <w:u w:val="single"/>
    </w:rPr>
  </w:style>
  <w:style w:type="character" w:styleId="6">
    <w:name w:val="Hyperlink"/>
    <w:basedOn w:val="3"/>
    <w:qFormat/>
    <w:uiPriority w:val="0"/>
    <w:rPr>
      <w:rFonts w:hint="eastAsia" w:ascii="微软雅黑" w:hAnsi="微软雅黑" w:eastAsia="微软雅黑" w:cs="微软雅黑"/>
      <w:color w:val="666666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2019-09-04T02:50:00Z</dcterms:created>
  <dc:creator>Administrator</dc:creator>
  <cp:lastModifiedBy>Administrator</cp:lastModifiedBy>
  <dcterms:modified xsi:type="dcterms:W3CDTF">2019-09-22T02:42:40Z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